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1C" w:rsidRDefault="00C00A1C" w:rsidP="00C00A1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C7C25">
        <w:rPr>
          <w:b/>
          <w:sz w:val="28"/>
          <w:szCs w:val="28"/>
        </w:rPr>
        <w:t>О возврате денежных средств за неиспользованные подарочные сертификаты</w:t>
      </w:r>
    </w:p>
    <w:p w:rsidR="00C00A1C" w:rsidRDefault="00C00A1C" w:rsidP="00C00A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0A1C" w:rsidRPr="000C7C25" w:rsidRDefault="00C00A1C" w:rsidP="00C00A1C">
      <w:pPr>
        <w:shd w:val="clear" w:color="auto" w:fill="FFFFFF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Приобретение физическими лицами у розничных продавцов сертификатов на оплату товаров, а также купля-продажа товаров с использованием указанных сертификатов регулируются нормами Закона «О защите прав потребителей».</w:t>
      </w:r>
    </w:p>
    <w:p w:rsidR="00C00A1C" w:rsidRPr="000C7C25" w:rsidRDefault="00C00A1C" w:rsidP="00C00A1C">
      <w:pPr>
        <w:shd w:val="clear" w:color="auto" w:fill="FFFFFF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Подарочный сертификат не является товаром, он дает предъявителю потенциальную возможность приобрести у продавца товары (работы, услуги) на сумму, указанную в нем.</w:t>
      </w:r>
    </w:p>
    <w:p w:rsidR="00C00A1C" w:rsidRPr="000C7C25" w:rsidRDefault="00C00A1C" w:rsidP="00C00A1C">
      <w:pPr>
        <w:shd w:val="clear" w:color="auto" w:fill="FFFFFF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По своей правовой природе, приобретенные потребителем подарочные сертификаты являются авансом будущей оплаты товара, который дает право потребителю приобрести товар в будущем, а, соответственно, в силу закона, аванс не может быть удержан продавцом.</w:t>
      </w:r>
    </w:p>
    <w:p w:rsidR="00C00A1C" w:rsidRPr="000C7C25" w:rsidRDefault="00C00A1C" w:rsidP="00C00A1C">
      <w:pPr>
        <w:shd w:val="clear" w:color="auto" w:fill="FFFFFF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Если подарочный сертификат не был использован, аванс должен быть возвращен потребителю.</w:t>
      </w:r>
    </w:p>
    <w:p w:rsidR="00C00A1C" w:rsidRPr="000C7C25" w:rsidRDefault="00C00A1C" w:rsidP="00C00A1C">
      <w:pPr>
        <w:shd w:val="clear" w:color="auto" w:fill="FFFFFF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Так, в силу статьи 421 Гражданского кодекса Российской Федерации граждане свободны в заключении договора, поэтому потребитель имеет право в любой момент отказаться от заключения договора купли-продажи до передачи ему товара, а также вернуть подарочный сертификат и потребовать у продавца денежные средства за подарочный сертификат, в том числе в случае истечения срока его действия.</w:t>
      </w:r>
    </w:p>
    <w:p w:rsidR="00C00A1C" w:rsidRPr="000C7C25" w:rsidRDefault="00C00A1C" w:rsidP="00C00A1C">
      <w:pPr>
        <w:shd w:val="clear" w:color="auto" w:fill="FFFFFF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При истечении срока действия подарочного сертификата продавец не вправе обращать уплаченные за него денежные средства в свою собственность.</w:t>
      </w:r>
    </w:p>
    <w:p w:rsidR="00C00A1C" w:rsidRDefault="00C00A1C" w:rsidP="00C00A1C">
      <w:pPr>
        <w:shd w:val="clear" w:color="auto" w:fill="FFFFFF"/>
        <w:ind w:firstLine="708"/>
        <w:jc w:val="both"/>
        <w:rPr>
          <w:sz w:val="28"/>
          <w:szCs w:val="28"/>
        </w:rPr>
      </w:pPr>
      <w:r w:rsidRPr="000C7C25">
        <w:rPr>
          <w:sz w:val="28"/>
          <w:szCs w:val="28"/>
        </w:rPr>
        <w:t>Согласно статье 1102 Гражданского кодекса Российской Федерации удерживаемые таким образом денежные средства являются неосновательным обогащением и подлежат возврату покупателю.</w:t>
      </w:r>
    </w:p>
    <w:p w:rsidR="00345CEB" w:rsidRPr="00C13F5E" w:rsidRDefault="00345CEB" w:rsidP="00345CEB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C13F5E">
        <w:rPr>
          <w:rFonts w:eastAsia="Calibri"/>
          <w:sz w:val="28"/>
          <w:szCs w:val="28"/>
        </w:rPr>
        <w:t>Абаканский транспортный прокурор                                                   Д.Я. Бажан</w:t>
      </w:r>
    </w:p>
    <w:p w:rsidR="00345CEB" w:rsidRPr="00C13F5E" w:rsidRDefault="00345CEB" w:rsidP="00345CEB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6</w:t>
      </w:r>
      <w:bookmarkStart w:id="0" w:name="_GoBack"/>
      <w:bookmarkEnd w:id="0"/>
      <w:r w:rsidRPr="00C13F5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C13F5E">
        <w:rPr>
          <w:rFonts w:eastAsia="Calibri"/>
          <w:sz w:val="28"/>
          <w:szCs w:val="28"/>
        </w:rPr>
        <w:t>.2024</w:t>
      </w:r>
    </w:p>
    <w:p w:rsidR="00E87CCE" w:rsidRDefault="00345CEB"/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1C"/>
    <w:rsid w:val="00345CEB"/>
    <w:rsid w:val="00C00A1C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39A0"/>
  <w15:chartTrackingRefBased/>
  <w15:docId w15:val="{49ED8140-A4AC-4001-8E54-05DB4908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1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A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2</cp:revision>
  <dcterms:created xsi:type="dcterms:W3CDTF">2024-03-25T11:22:00Z</dcterms:created>
  <dcterms:modified xsi:type="dcterms:W3CDTF">2024-03-25T11:23:00Z</dcterms:modified>
</cp:coreProperties>
</file>