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EB" w:rsidRDefault="004F63EB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47E1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25E04" w:rsidRDefault="00B25E04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25E04" w:rsidRPr="00547E12" w:rsidRDefault="00B25E04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4F63EB" w:rsidRPr="00547E12" w:rsidRDefault="004F63EB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47E12">
        <w:rPr>
          <w:rFonts w:ascii="Times New Roman" w:hAnsi="Times New Roman" w:cs="Times New Roman"/>
          <w:sz w:val="26"/>
          <w:szCs w:val="26"/>
        </w:rPr>
        <w:t>постановлени</w:t>
      </w:r>
      <w:r w:rsidR="00B25E04">
        <w:rPr>
          <w:rFonts w:ascii="Times New Roman" w:hAnsi="Times New Roman" w:cs="Times New Roman"/>
          <w:sz w:val="26"/>
          <w:szCs w:val="26"/>
        </w:rPr>
        <w:t>ем</w:t>
      </w:r>
      <w:r w:rsidRPr="00547E1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F63EB" w:rsidRPr="00547E12" w:rsidRDefault="00A80889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F63EB" w:rsidRPr="00547E12" w:rsidRDefault="004054D2" w:rsidP="004F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04.03.2020 г.</w:t>
      </w:r>
      <w:r w:rsidR="00B25E0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29</w:t>
      </w:r>
    </w:p>
    <w:p w:rsidR="004F63EB" w:rsidRPr="00547E12" w:rsidRDefault="004F63EB" w:rsidP="004F63EB">
      <w:pPr>
        <w:spacing w:after="1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63EB" w:rsidRDefault="004F63EB" w:rsidP="00290B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02C0" w:rsidRPr="00D768C7" w:rsidRDefault="00A702C0" w:rsidP="00290B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ПОЛОЖЕНИЕ</w:t>
      </w:r>
    </w:p>
    <w:p w:rsidR="000B3C68" w:rsidRDefault="00A702C0" w:rsidP="0020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О</w:t>
      </w:r>
      <w:r w:rsidR="00303B6A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ФОРМИРОВАНИИ </w:t>
      </w:r>
      <w:r w:rsidR="00615409">
        <w:rPr>
          <w:rFonts w:ascii="Times New Roman" w:hAnsi="Times New Roman" w:cs="Times New Roman"/>
          <w:sz w:val="26"/>
          <w:szCs w:val="26"/>
        </w:rPr>
        <w:t xml:space="preserve">И ФИНАНСОВОМ ОБЕСПЕЧЕНИИ </w:t>
      </w:r>
    </w:p>
    <w:p w:rsidR="000B3C68" w:rsidRDefault="00615409" w:rsidP="0020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EE66C9" w:rsidRPr="00D768C7">
        <w:rPr>
          <w:rFonts w:ascii="Times New Roman" w:hAnsi="Times New Roman" w:cs="Times New Roman"/>
          <w:sz w:val="26"/>
          <w:szCs w:val="26"/>
        </w:rPr>
        <w:t>МУНИЦИ</w:t>
      </w:r>
      <w:r w:rsidR="00A702C0" w:rsidRPr="00D768C7">
        <w:rPr>
          <w:rFonts w:ascii="Times New Roman" w:hAnsi="Times New Roman" w:cs="Times New Roman"/>
          <w:sz w:val="26"/>
          <w:szCs w:val="26"/>
        </w:rPr>
        <w:t xml:space="preserve">ПАЛЬНОГО ЗАДАНИЯ НА ОКАЗАНИЕ </w:t>
      </w:r>
    </w:p>
    <w:p w:rsidR="00206C11" w:rsidRDefault="00A702C0" w:rsidP="0020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МУНИЦИПАЛЬНЫХ УСЛУГ (ВЫПОЛНЕНИ</w:t>
      </w:r>
      <w:r w:rsidR="00206C11">
        <w:rPr>
          <w:rFonts w:ascii="Times New Roman" w:hAnsi="Times New Roman" w:cs="Times New Roman"/>
          <w:sz w:val="26"/>
          <w:szCs w:val="26"/>
        </w:rPr>
        <w:t>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РАБОТ)</w:t>
      </w:r>
      <w:r w:rsidR="00206C11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A327BE" w:rsidRPr="00206C11" w:rsidRDefault="00A327BE" w:rsidP="00206C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1. Настоящее Положение устанавливает порядок формирования и финансового обеспечения выполнения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задания на оказание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услуг (выполнение работ) (далее </w:t>
      </w:r>
      <w:r w:rsidR="000C5E17" w:rsidRPr="00206C11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>муниципальное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задание)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бюджетными учреждениями, автономными учреждениями, созданными на базе имущества, </w:t>
      </w:r>
      <w:r w:rsidR="001F6FD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находящегося в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собственности (далее </w:t>
      </w:r>
      <w:r w:rsidR="00287DB8" w:rsidRPr="00206C11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автономные учреждения), а также </w:t>
      </w:r>
      <w:r w:rsidR="00A702C0" w:rsidRPr="00206C11">
        <w:rPr>
          <w:rFonts w:ascii="Times New Roman" w:hAnsi="Times New Roman" w:cs="Times New Roman"/>
          <w:b w:val="0"/>
          <w:sz w:val="26"/>
          <w:szCs w:val="26"/>
        </w:rPr>
        <w:t>муниципальными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казенными учреждениями, определенными </w:t>
      </w:r>
      <w:r w:rsidR="001F6FD8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правовыми актами главных распорядителей средств </w:t>
      </w:r>
      <w:r w:rsidR="00EE1127" w:rsidRPr="00206C11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бюджета, </w:t>
      </w:r>
      <w:r w:rsidR="001F6FD8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ведении которых находятся </w:t>
      </w:r>
      <w:r w:rsidR="00EE1127" w:rsidRPr="00206C11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казенные учреждения </w:t>
      </w:r>
      <w:r w:rsidR="001F6FD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287DB8" w:rsidRPr="00206C11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1127" w:rsidRPr="00206C11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Pr="00206C11">
        <w:rPr>
          <w:rFonts w:ascii="Times New Roman" w:hAnsi="Times New Roman" w:cs="Times New Roman"/>
          <w:b w:val="0"/>
          <w:sz w:val="26"/>
          <w:szCs w:val="26"/>
        </w:rPr>
        <w:t xml:space="preserve"> казенные учреждения).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I. Формирование (изменение)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2. </w:t>
      </w:r>
      <w:r w:rsidR="00986CB6" w:rsidRPr="00D768C7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задание формируется в соответствии с основными видами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деятельности, предусмотренными учредительными документами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учреждения, с учетом предложений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учреждения,</w:t>
      </w:r>
      <w:r w:rsidR="000C5E1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касающихся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потребности в соответствующих услугах и работах, оцениваемых на основании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прогнозируемой динамики количества потребителей услуг и работ, уровня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удовлетворенности существующими объемом и качеством услуг и результатов работ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возможностей </w:t>
      </w:r>
      <w:r w:rsidR="00986CB6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 по оказанию услуг и выполнению работ, а также показателей выполнения </w:t>
      </w:r>
      <w:r w:rsidR="00986CB6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>задания в отчетном финансовом году.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3. </w:t>
      </w:r>
      <w:r w:rsidR="009D07B3" w:rsidRPr="00D768C7">
        <w:rPr>
          <w:rFonts w:ascii="Times New Roman" w:hAnsi="Times New Roman" w:cs="Times New Roman"/>
          <w:sz w:val="26"/>
          <w:szCs w:val="26"/>
        </w:rPr>
        <w:t>М</w:t>
      </w:r>
      <w:r w:rsidR="00986CB6" w:rsidRPr="00D768C7">
        <w:rPr>
          <w:rFonts w:ascii="Times New Roman" w:hAnsi="Times New Roman" w:cs="Times New Roman"/>
          <w:sz w:val="26"/>
          <w:szCs w:val="26"/>
        </w:rPr>
        <w:t>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 содержит показатели, характеризующие качество </w:t>
      </w:r>
      <w:r w:rsidR="00287DB8" w:rsidRPr="00D768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(или) объем (содержание)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(работы), определение категорий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D4C10" w:rsidRPr="00D768C7">
        <w:rPr>
          <w:rFonts w:ascii="Times New Roman" w:hAnsi="Times New Roman" w:cs="Times New Roman"/>
          <w:sz w:val="26"/>
          <w:szCs w:val="26"/>
        </w:rPr>
        <w:t xml:space="preserve">и (или) </w:t>
      </w:r>
      <w:r w:rsidRPr="00D768C7">
        <w:rPr>
          <w:rFonts w:ascii="Times New Roman" w:hAnsi="Times New Roman" w:cs="Times New Roman"/>
          <w:sz w:val="26"/>
          <w:szCs w:val="26"/>
        </w:rPr>
        <w:t xml:space="preserve">юридическими лицами в случаях, если законодательством Российской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Федерации предусмотрено их оказание на платной основе в рамках </w:t>
      </w:r>
      <w:r w:rsidR="00986CB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68C7">
        <w:rPr>
          <w:rFonts w:ascii="Times New Roman" w:hAnsi="Times New Roman" w:cs="Times New Roman"/>
          <w:sz w:val="26"/>
          <w:szCs w:val="26"/>
        </w:rPr>
        <w:t>задания, либо порядок установления указанных цен (тарифов) в случаях, установленных законодательством Российской Федерации, порядок контроля</w:t>
      </w:r>
      <w:r w:rsidR="000B3C6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и требования к отчетности о выполнении </w:t>
      </w:r>
      <w:r w:rsidR="009D07B3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задания.</w:t>
      </w:r>
    </w:p>
    <w:p w:rsidR="00287DB8" w:rsidRPr="00D768C7" w:rsidRDefault="009D07B3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задание формируется согласно </w:t>
      </w:r>
      <w:hyperlink w:anchor="P384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DC693E" w:rsidRPr="00D768C7">
          <w:rPr>
            <w:rFonts w:ascii="Times New Roman" w:hAnsi="Times New Roman" w:cs="Times New Roman"/>
            <w:sz w:val="26"/>
            <w:szCs w:val="26"/>
          </w:rPr>
          <w:t>№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>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9D07B3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оказание нескольких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(выполнение нескольких работ)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 формируется из нескольких разделов, каждый из которых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содержит требования к оказанию одной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(выполнению одной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>работы).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9D07B3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9D07B3"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услуги (услуг) и выполнение работы (работ)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4" w:history="1">
        <w:r w:rsidRPr="00D768C7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формируется из 2 частей, каждая из которых должна содержать отдельно требования к оказанию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(услуг)</w:t>
      </w:r>
      <w:r w:rsidR="009A330A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выполнению работы (работ). Информация, касающаяся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целом, включается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84" w:history="1">
        <w:r w:rsidRPr="00D768C7">
          <w:rPr>
            <w:rFonts w:ascii="Times New Roman" w:hAnsi="Times New Roman" w:cs="Times New Roman"/>
            <w:sz w:val="26"/>
            <w:szCs w:val="26"/>
          </w:rPr>
          <w:t>3-ю часть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</w:t>
      </w:r>
      <w:r w:rsidR="009D07B3" w:rsidRPr="00D768C7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задании могут быть установлены допустимые (возможные)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отклонения в процентах (абсолютных величинах) от установленных значений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показателей качества и (или) объема, если иное не установлено федеральным законом, в отношении отдельной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 либо общее допустимое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(возможное) отклонение </w:t>
      </w:r>
      <w:r w:rsidR="009D07B3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или его части.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Значения указанных показателей, устанавливаемые на текущий финансовый год, могут быть изменены только при формировании </w:t>
      </w:r>
      <w:r w:rsidR="009D07B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очередной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>финансовый год.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4.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 формируется в процессе формирования бюджета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C5FB8" w:rsidRPr="00D768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1C5FB8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очередной финансовый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год и плановый период и утверждается не позднее 15 рабочих дней со дня утверждения главным распорядителям средств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бюджета лимитов бюджетных обязательств на финансовое обеспечение выполнения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в отношении: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а)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казенных учреждений </w:t>
      </w:r>
      <w:r w:rsidR="001C5FB8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главными распорядителями средств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бюджета, в ведении которых находятся </w:t>
      </w:r>
      <w:r w:rsidR="001C5FB8" w:rsidRPr="00D768C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казенные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768C7">
        <w:rPr>
          <w:rFonts w:ascii="Times New Roman" w:hAnsi="Times New Roman" w:cs="Times New Roman"/>
          <w:sz w:val="26"/>
          <w:szCs w:val="26"/>
        </w:rPr>
        <w:t>учреждения;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б)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1D4C10" w:rsidRPr="00D768C7">
        <w:rPr>
          <w:rFonts w:ascii="Times New Roman" w:hAnsi="Times New Roman" w:cs="Times New Roman"/>
          <w:sz w:val="26"/>
          <w:szCs w:val="26"/>
        </w:rPr>
        <w:t xml:space="preserve">и (или) </w:t>
      </w:r>
      <w:r w:rsidRPr="00D768C7">
        <w:rPr>
          <w:rFonts w:ascii="Times New Roman" w:hAnsi="Times New Roman" w:cs="Times New Roman"/>
          <w:sz w:val="26"/>
          <w:szCs w:val="26"/>
        </w:rPr>
        <w:t xml:space="preserve">автономных учреждений </w:t>
      </w:r>
      <w:r w:rsidR="001C5FB8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органами,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68C7">
        <w:rPr>
          <w:rFonts w:ascii="Times New Roman" w:hAnsi="Times New Roman" w:cs="Times New Roman"/>
          <w:sz w:val="26"/>
          <w:szCs w:val="26"/>
        </w:rPr>
        <w:t>осуществляющими функции и полномочия учредителя.</w:t>
      </w:r>
    </w:p>
    <w:p w:rsidR="00A327BE" w:rsidRPr="00D768C7" w:rsidRDefault="001C5FB8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5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4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утверждается на срок, соответствующий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установленному бюджетным законодательством Российской Федерации сроку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>бюджета.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показатели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формируется новое </w:t>
      </w:r>
      <w:r w:rsidR="001C5FB8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4" w:history="1">
        <w:r w:rsidRPr="00D768C7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(с учетом внесенных изменений) в соответствии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с положениями настоящего раздела.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изменении подведомственности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F57AA" w:rsidRPr="00D768C7">
        <w:rPr>
          <w:rFonts w:ascii="Times New Roman" w:hAnsi="Times New Roman" w:cs="Times New Roman"/>
          <w:sz w:val="26"/>
          <w:szCs w:val="26"/>
        </w:rPr>
        <w:t>в 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5F57AA" w:rsidRPr="00D768C7">
        <w:rPr>
          <w:rFonts w:ascii="Times New Roman" w:hAnsi="Times New Roman" w:cs="Times New Roman"/>
          <w:sz w:val="26"/>
          <w:szCs w:val="26"/>
        </w:rPr>
        <w:t>и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подлежит изменению информация, включенная в 3-ю часть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в том числе в части уточнения положений о периодичности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сроках представления отчетов о выполнении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сроков представления предварительного отчета о выполнении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</w:t>
      </w:r>
      <w:r w:rsidR="00287DB8" w:rsidRPr="00D768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а также порядка осуществления контроля за выполнением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287DB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реорганизации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 (слияние, присоединение, выделение, разделение)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 подлежит изменению в части уточнения показателей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AB5E5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реорганизации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7C73">
        <w:rPr>
          <w:rFonts w:ascii="Times New Roman" w:hAnsi="Times New Roman" w:cs="Times New Roman"/>
          <w:sz w:val="26"/>
          <w:szCs w:val="26"/>
        </w:rPr>
        <w:t>у</w:t>
      </w:r>
      <w:r w:rsidRPr="00D768C7">
        <w:rPr>
          <w:rFonts w:ascii="Times New Roman" w:hAnsi="Times New Roman" w:cs="Times New Roman"/>
          <w:sz w:val="26"/>
          <w:szCs w:val="26"/>
        </w:rPr>
        <w:t xml:space="preserve">чреждения в форме слияния, присоединения показатели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учреждений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5F57AA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правопреемников формируются с учетом показателей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заданий реорганизуемых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учреждений, прекращающих свою деятельность, путем суммирования (построчного объединения) показателей </w:t>
      </w:r>
      <w:r w:rsidR="005F57A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реорганизованных учреждений.</w:t>
      </w:r>
    </w:p>
    <w:p w:rsidR="00AB5E5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При реорганизации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 в форме выделения показатели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5F57A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учреждения, реорганизованного путем выделения из него других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учреждений, подлежат уменьшению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показатели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заданий вновь возникших юридических лиц.</w:t>
      </w:r>
    </w:p>
    <w:p w:rsidR="00AB5E5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реорганизации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 в форме разделения показатели </w:t>
      </w:r>
      <w:r w:rsidR="0020399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заданий вновь возникших юридических лиц формируются путем разделения соответствующих показателей </w:t>
      </w:r>
      <w:r w:rsidR="0020399A" w:rsidRPr="00D768C7">
        <w:rPr>
          <w:rFonts w:ascii="Times New Roman" w:hAnsi="Times New Roman" w:cs="Times New Roman"/>
          <w:sz w:val="26"/>
          <w:szCs w:val="26"/>
        </w:rPr>
        <w:t>муниципального задания,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реорганизованного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учреждения, прекращающего свою деятельность.</w:t>
      </w:r>
    </w:p>
    <w:p w:rsidR="00AB5E5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заданий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учреждений, прекращающих свою деятельность в результате реорганизации, принимают нулевые значения.</w:t>
      </w:r>
    </w:p>
    <w:p w:rsidR="00AB5E5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20399A" w:rsidRPr="00D768C7">
        <w:rPr>
          <w:rFonts w:ascii="Times New Roman" w:hAnsi="Times New Roman" w:cs="Times New Roman"/>
          <w:sz w:val="26"/>
          <w:szCs w:val="26"/>
        </w:rPr>
        <w:t>муниципальных заданий,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реорганизованных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учреждений, за исключением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20399A" w:rsidRPr="00D768C7">
        <w:rPr>
          <w:rFonts w:ascii="Times New Roman" w:hAnsi="Times New Roman" w:cs="Times New Roman"/>
          <w:sz w:val="26"/>
          <w:szCs w:val="26"/>
        </w:rPr>
        <w:t>муниципальных заданий,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="0020399A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учреждений до начала их реорганизации.</w:t>
      </w:r>
      <w:bookmarkStart w:id="1" w:name="P119"/>
      <w:bookmarkEnd w:id="1"/>
    </w:p>
    <w:p w:rsidR="00AB5E55" w:rsidRPr="00D768C7" w:rsidRDefault="0020399A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6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Распределение показателей объема </w:t>
      </w:r>
      <w:r w:rsidR="00970758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9A330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(работ), содержащихся в </w:t>
      </w:r>
      <w:r w:rsidR="00970758" w:rsidRPr="00D768C7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hyperlink w:anchor="P384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задании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утвержденном </w:t>
      </w:r>
      <w:r w:rsidR="00970758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учреждению, (при принятии </w:t>
      </w:r>
      <w:r w:rsidR="00970758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7BE" w:rsidRPr="00D768C7">
        <w:rPr>
          <w:rFonts w:ascii="Times New Roman" w:hAnsi="Times New Roman" w:cs="Times New Roman"/>
          <w:sz w:val="26"/>
          <w:szCs w:val="26"/>
        </w:rPr>
        <w:t>учреждением соответствующего решения) или внесение изменений в указанные показатели осуществляется</w:t>
      </w:r>
      <w:r w:rsidR="000B3C68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с положениями настоящего раздела по форме, установленной для </w:t>
      </w:r>
      <w:r w:rsidR="0097075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задания, согласно </w:t>
      </w:r>
      <w:hyperlink w:anchor="P943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DC693E" w:rsidRPr="00D768C7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B45C8E">
        <w:rPr>
          <w:rFonts w:ascii="Times New Roman" w:hAnsi="Times New Roman" w:cs="Times New Roman"/>
          <w:sz w:val="26"/>
          <w:szCs w:val="26"/>
        </w:rPr>
        <w:t>2</w:t>
      </w:r>
      <w:r w:rsidR="00A327BE" w:rsidRPr="00D768C7">
        <w:rPr>
          <w:rFonts w:ascii="Times New Roman" w:hAnsi="Times New Roman" w:cs="Times New Roman"/>
          <w:sz w:val="26"/>
          <w:szCs w:val="26"/>
        </w:rPr>
        <w:t>.</w:t>
      </w:r>
    </w:p>
    <w:p w:rsidR="00AB5E55" w:rsidRPr="002263BC" w:rsidRDefault="00970758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7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4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формируется на оказание </w:t>
      </w:r>
      <w:r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 (выполнение работ), определенных в качестве основных видов деятельности </w:t>
      </w:r>
      <w:r w:rsidR="007E7B9F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учреждений,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</w:t>
      </w:r>
      <w:r w:rsidR="007E7B9F" w:rsidRPr="00D768C7">
        <w:rPr>
          <w:rFonts w:ascii="Times New Roman" w:hAnsi="Times New Roman" w:cs="Times New Roman"/>
          <w:sz w:val="26"/>
          <w:szCs w:val="26"/>
        </w:rPr>
        <w:t>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общероссийские базовые перечни),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и </w:t>
      </w:r>
      <w:r w:rsidR="007E7B9F" w:rsidRPr="00D768C7">
        <w:rPr>
          <w:rFonts w:ascii="Times New Roman" w:hAnsi="Times New Roman" w:cs="Times New Roman"/>
          <w:sz w:val="26"/>
          <w:szCs w:val="26"/>
        </w:rPr>
        <w:t>региональных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перечнях (классификаторах) </w:t>
      </w:r>
      <w:r w:rsidR="007E7B9F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7BE" w:rsidRPr="00D768C7">
        <w:rPr>
          <w:rFonts w:ascii="Times New Roman" w:hAnsi="Times New Roman" w:cs="Times New Roman"/>
          <w:sz w:val="26"/>
          <w:szCs w:val="26"/>
        </w:rPr>
        <w:t>услуг, не включенных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общероссийские базовые (отраслевые) перечни (классификаторы) государственных и муниципальных </w:t>
      </w:r>
      <w:r w:rsidR="00A327BE" w:rsidRPr="002263BC">
        <w:rPr>
          <w:rFonts w:ascii="Times New Roman" w:hAnsi="Times New Roman" w:cs="Times New Roman"/>
          <w:sz w:val="26"/>
          <w:szCs w:val="26"/>
        </w:rPr>
        <w:t>услуг, оказываемых физическим лицам, и работ, оказание</w:t>
      </w:r>
      <w:r w:rsidR="00AB5E55" w:rsidRPr="002263BC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и выполнение которых предусмотрено нормативными правовыми актами Российской Федерации </w:t>
      </w:r>
      <w:r w:rsidR="009A330A" w:rsidRPr="002263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E7B9F" w:rsidRPr="002263BC">
        <w:rPr>
          <w:rFonts w:ascii="Times New Roman" w:hAnsi="Times New Roman" w:cs="Times New Roman"/>
          <w:sz w:val="26"/>
          <w:szCs w:val="26"/>
        </w:rPr>
        <w:t>–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 федеральные перечни), утвержденных федеральными органами исполнительной власти, осуществляющими нормативно-правово</w:t>
      </w:r>
      <w:r w:rsidR="002263BC" w:rsidRPr="002263BC">
        <w:rPr>
          <w:rFonts w:ascii="Times New Roman" w:hAnsi="Times New Roman" w:cs="Times New Roman"/>
          <w:sz w:val="26"/>
          <w:szCs w:val="26"/>
        </w:rPr>
        <w:t>е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 регулировани</w:t>
      </w:r>
      <w:r w:rsidR="002263BC" w:rsidRPr="002263BC">
        <w:rPr>
          <w:rFonts w:ascii="Times New Roman" w:hAnsi="Times New Roman" w:cs="Times New Roman"/>
          <w:sz w:val="26"/>
          <w:szCs w:val="26"/>
        </w:rPr>
        <w:t>е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 в установленных сферах деятельности.</w:t>
      </w:r>
    </w:p>
    <w:p w:rsidR="00A327BE" w:rsidRDefault="00210AD5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BC">
        <w:rPr>
          <w:rFonts w:ascii="Times New Roman" w:hAnsi="Times New Roman" w:cs="Times New Roman"/>
          <w:sz w:val="26"/>
          <w:szCs w:val="26"/>
        </w:rPr>
        <w:t>8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. </w:t>
      </w:r>
      <w:r w:rsidR="00E73526" w:rsidRPr="002263BC">
        <w:rPr>
          <w:rFonts w:ascii="Times New Roman" w:hAnsi="Times New Roman" w:cs="Times New Roman"/>
          <w:sz w:val="26"/>
          <w:szCs w:val="26"/>
        </w:rPr>
        <w:t>Муниципальное</w:t>
      </w:r>
      <w:r w:rsidR="00A327BE" w:rsidRPr="002263BC">
        <w:rPr>
          <w:rFonts w:ascii="Times New Roman" w:hAnsi="Times New Roman" w:cs="Times New Roman"/>
          <w:sz w:val="26"/>
          <w:szCs w:val="26"/>
        </w:rPr>
        <w:t xml:space="preserve"> задание, распределение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показателей объема </w:t>
      </w:r>
      <w:r w:rsidR="00E73526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 (работ), содержащихся в </w:t>
      </w:r>
      <w:r w:rsidR="00E73526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задании, утвержденном </w:t>
      </w:r>
      <w:r w:rsidR="00E73526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учреждению, между созданными им в установленном порядке обособленными подразделениями и отчет о выполнении </w:t>
      </w:r>
      <w:r w:rsidR="00E73526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задания, формируемый согласно </w:t>
      </w:r>
      <w:hyperlink w:anchor="P341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</w:hyperlink>
      <w:r w:rsidR="00776BD6" w:rsidRPr="00D768C7">
        <w:rPr>
          <w:rFonts w:ascii="Times New Roman" w:hAnsi="Times New Roman" w:cs="Times New Roman"/>
          <w:sz w:val="26"/>
          <w:szCs w:val="26"/>
        </w:rPr>
        <w:t>37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содержащие сведений, составляющих государственную тайну, размещаются в установленном порядке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в информаци</w:t>
      </w:r>
      <w:r w:rsidR="00FF7C73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="00A327BE" w:rsidRPr="00D768C7">
        <w:rPr>
          <w:rFonts w:ascii="Times New Roman" w:hAnsi="Times New Roman" w:cs="Times New Roman"/>
          <w:sz w:val="26"/>
          <w:szCs w:val="26"/>
        </w:rPr>
        <w:t>Интернет</w:t>
      </w:r>
      <w:r w:rsidR="00FF7C73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по размещению информации о государственных и муниципальных учреждениях (www.bus.gov.ru),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а также могут быть размещены на официальных сайтах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</w:t>
      </w:r>
      <w:r w:rsidR="00FF7C73">
        <w:rPr>
          <w:rFonts w:ascii="Times New Roman" w:hAnsi="Times New Roman" w:cs="Times New Roman"/>
          <w:sz w:val="26"/>
          <w:szCs w:val="26"/>
        </w:rPr>
        <w:t xml:space="preserve"> «</w:t>
      </w:r>
      <w:r w:rsidR="00A327BE" w:rsidRPr="00D768C7">
        <w:rPr>
          <w:rFonts w:ascii="Times New Roman" w:hAnsi="Times New Roman" w:cs="Times New Roman"/>
          <w:sz w:val="26"/>
          <w:szCs w:val="26"/>
        </w:rPr>
        <w:t>Интернет</w:t>
      </w:r>
      <w:r w:rsidR="00FF7C73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главных распорядителей средств </w:t>
      </w:r>
      <w:r w:rsidR="00E7352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бюджета, в ведении которых находятся </w:t>
      </w:r>
      <w:r w:rsidR="00E73526"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казенные учреждения, и органов, осуществляющих функции и полномочия учредителя, и на официальных сайтах в информационно-телекоммуникационной сети </w:t>
      </w:r>
      <w:r w:rsidR="00FF7C73">
        <w:rPr>
          <w:rFonts w:ascii="Times New Roman" w:hAnsi="Times New Roman" w:cs="Times New Roman"/>
          <w:sz w:val="26"/>
          <w:szCs w:val="26"/>
        </w:rPr>
        <w:t>«</w:t>
      </w:r>
      <w:r w:rsidR="00A327BE" w:rsidRPr="00D768C7">
        <w:rPr>
          <w:rFonts w:ascii="Times New Roman" w:hAnsi="Times New Roman" w:cs="Times New Roman"/>
          <w:sz w:val="26"/>
          <w:szCs w:val="26"/>
        </w:rPr>
        <w:t>Интернет</w:t>
      </w:r>
      <w:r w:rsidR="00FF7C73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E73526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7BE" w:rsidRPr="00D768C7">
        <w:rPr>
          <w:rFonts w:ascii="Times New Roman" w:hAnsi="Times New Roman" w:cs="Times New Roman"/>
          <w:sz w:val="26"/>
          <w:szCs w:val="26"/>
        </w:rPr>
        <w:t>учреждений.</w:t>
      </w:r>
    </w:p>
    <w:p w:rsidR="002263BC" w:rsidRPr="00D768C7" w:rsidRDefault="002263B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II. Финансовое обеспечение выполнения</w:t>
      </w:r>
    </w:p>
    <w:p w:rsidR="00A327BE" w:rsidRPr="00D768C7" w:rsidRDefault="000E3A2F" w:rsidP="00290B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CC6" w:rsidRPr="00D768C7" w:rsidRDefault="00210AD5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1"/>
      <w:bookmarkEnd w:id="2"/>
      <w:r w:rsidRPr="00D768C7">
        <w:rPr>
          <w:rFonts w:ascii="Times New Roman" w:hAnsi="Times New Roman" w:cs="Times New Roman"/>
          <w:sz w:val="26"/>
          <w:szCs w:val="26"/>
        </w:rPr>
        <w:t>9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Объем финансового обеспечения выполнения </w:t>
      </w:r>
      <w:r w:rsidR="00380CB4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рассчитывается на основании нормативных затрат на оказание </w:t>
      </w:r>
      <w:r w:rsidR="00380CB4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 </w:t>
      </w:r>
      <w:r w:rsidR="00380CB4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учреждением или приобретенного им за счет средств, выделенных </w:t>
      </w:r>
      <w:r w:rsidR="00380CB4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учреждению учредителем на приобретение такого имущества, в том числе земельных участков (за исключением имущества, сданного в аренду </w:t>
      </w:r>
      <w:r w:rsidR="000B3C6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или переданного в без</w:t>
      </w:r>
      <w:r w:rsidR="008128ED" w:rsidRPr="00D768C7">
        <w:rPr>
          <w:rFonts w:ascii="Times New Roman" w:hAnsi="Times New Roman" w:cs="Times New Roman"/>
          <w:sz w:val="26"/>
          <w:szCs w:val="26"/>
        </w:rPr>
        <w:t>возмездное пользование) (далее 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имущество учреждения), затрат на уплату налогов, в качестве объекта налогообложения по которым признается имущество учреждения.</w:t>
      </w:r>
      <w:bookmarkStart w:id="3" w:name="P132"/>
      <w:bookmarkEnd w:id="3"/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210AD5" w:rsidRPr="00D768C7">
        <w:rPr>
          <w:rFonts w:ascii="Times New Roman" w:hAnsi="Times New Roman" w:cs="Times New Roman"/>
          <w:sz w:val="26"/>
          <w:szCs w:val="26"/>
        </w:rPr>
        <w:t>0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Объем финансового обеспечения выполнения </w:t>
      </w:r>
      <w:r w:rsidR="008128ED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 (R) определяется по формуле: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611361" w:rsidP="00290BA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33010" cy="294005"/>
            <wp:effectExtent l="0" t="0" r="0" b="0"/>
            <wp:docPr id="1" name="Рисунок 1" descr="base_1_3288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8885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где:</w:t>
      </w:r>
    </w:p>
    <w:p w:rsidR="00A327BE" w:rsidRPr="009A330A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30A">
        <w:rPr>
          <w:rFonts w:ascii="Times New Roman" w:hAnsi="Times New Roman" w:cs="Times New Roman"/>
          <w:sz w:val="26"/>
          <w:szCs w:val="26"/>
        </w:rPr>
        <w:t>N</w:t>
      </w:r>
      <w:r w:rsidRPr="009A330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A330A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9A330A">
        <w:rPr>
          <w:rFonts w:ascii="Times New Roman" w:hAnsi="Times New Roman" w:cs="Times New Roman"/>
          <w:sz w:val="26"/>
          <w:szCs w:val="26"/>
        </w:rPr>
        <w:t>–</w:t>
      </w:r>
      <w:r w:rsidRPr="009A330A">
        <w:rPr>
          <w:rFonts w:ascii="Times New Roman" w:hAnsi="Times New Roman" w:cs="Times New Roman"/>
          <w:sz w:val="26"/>
          <w:szCs w:val="26"/>
        </w:rPr>
        <w:t xml:space="preserve"> нормативные затраты на оказание i-й </w:t>
      </w:r>
      <w:r w:rsidR="008128ED" w:rsidRPr="009A330A">
        <w:rPr>
          <w:rFonts w:ascii="Times New Roman" w:hAnsi="Times New Roman" w:cs="Times New Roman"/>
          <w:sz w:val="26"/>
          <w:szCs w:val="26"/>
        </w:rPr>
        <w:t>муниципальной</w:t>
      </w:r>
      <w:r w:rsidRPr="009A330A">
        <w:rPr>
          <w:rFonts w:ascii="Times New Roman" w:hAnsi="Times New Roman" w:cs="Times New Roman"/>
          <w:sz w:val="26"/>
          <w:szCs w:val="26"/>
        </w:rPr>
        <w:t xml:space="preserve"> услуги, установленной </w:t>
      </w:r>
      <w:r w:rsidR="008128ED" w:rsidRPr="009A330A">
        <w:rPr>
          <w:rFonts w:ascii="Times New Roman" w:hAnsi="Times New Roman" w:cs="Times New Roman"/>
          <w:sz w:val="26"/>
          <w:szCs w:val="26"/>
        </w:rPr>
        <w:t>муниципальным</w:t>
      </w:r>
      <w:r w:rsidRPr="009A330A">
        <w:rPr>
          <w:rFonts w:ascii="Times New Roman" w:hAnsi="Times New Roman" w:cs="Times New Roman"/>
          <w:sz w:val="26"/>
          <w:szCs w:val="26"/>
        </w:rPr>
        <w:t xml:space="preserve"> заданием;</w:t>
      </w:r>
    </w:p>
    <w:p w:rsidR="008128ED" w:rsidRPr="009A330A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30A">
        <w:rPr>
          <w:rFonts w:ascii="Times New Roman" w:hAnsi="Times New Roman" w:cs="Times New Roman"/>
          <w:sz w:val="26"/>
          <w:szCs w:val="26"/>
        </w:rPr>
        <w:t>V</w:t>
      </w:r>
      <w:r w:rsidRPr="009A330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A330A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9A330A">
        <w:rPr>
          <w:rFonts w:ascii="Times New Roman" w:hAnsi="Times New Roman" w:cs="Times New Roman"/>
          <w:sz w:val="26"/>
          <w:szCs w:val="26"/>
        </w:rPr>
        <w:t>–</w:t>
      </w:r>
      <w:r w:rsidRPr="009A330A">
        <w:rPr>
          <w:rFonts w:ascii="Times New Roman" w:hAnsi="Times New Roman" w:cs="Times New Roman"/>
          <w:sz w:val="26"/>
          <w:szCs w:val="26"/>
        </w:rPr>
        <w:t xml:space="preserve"> объем i-й </w:t>
      </w:r>
      <w:r w:rsidR="008128ED" w:rsidRPr="009A330A">
        <w:rPr>
          <w:rFonts w:ascii="Times New Roman" w:hAnsi="Times New Roman" w:cs="Times New Roman"/>
          <w:sz w:val="26"/>
          <w:szCs w:val="26"/>
        </w:rPr>
        <w:t>муниципальной услуги, установленной муниципальным заданием;</w:t>
      </w:r>
    </w:p>
    <w:p w:rsidR="00A327BE" w:rsidRPr="00D768C7" w:rsidRDefault="009A330A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30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A330A">
        <w:rPr>
          <w:rFonts w:ascii="Times New Roman" w:hAnsi="Times New Roman" w:cs="Times New Roman"/>
          <w:sz w:val="26"/>
          <w:szCs w:val="26"/>
          <w:vertAlign w:val="subscript"/>
        </w:rPr>
        <w:t>W</w:t>
      </w:r>
      <w:r w:rsidR="00A327BE" w:rsidRPr="009A330A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9A330A">
        <w:rPr>
          <w:rFonts w:ascii="Times New Roman" w:hAnsi="Times New Roman" w:cs="Times New Roman"/>
          <w:sz w:val="26"/>
          <w:szCs w:val="26"/>
        </w:rPr>
        <w:t>–</w:t>
      </w:r>
      <w:r w:rsidR="00A327BE" w:rsidRPr="009A330A">
        <w:rPr>
          <w:rFonts w:ascii="Times New Roman" w:hAnsi="Times New Roman" w:cs="Times New Roman"/>
          <w:sz w:val="26"/>
          <w:szCs w:val="26"/>
        </w:rPr>
        <w:t xml:space="preserve"> нормативные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затраты на выполнение w-й работы, установленной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муниципальным заданием</w:t>
      </w:r>
      <w:r w:rsidR="00A327BE" w:rsidRPr="00D768C7">
        <w:rPr>
          <w:rFonts w:ascii="Times New Roman" w:hAnsi="Times New Roman" w:cs="Times New Roman"/>
          <w:sz w:val="26"/>
          <w:szCs w:val="26"/>
        </w:rPr>
        <w:t>;</w:t>
      </w:r>
    </w:p>
    <w:p w:rsidR="00A327BE" w:rsidRPr="00D768C7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V</w:t>
      </w:r>
      <w:r w:rsidRPr="00D768C7">
        <w:rPr>
          <w:rFonts w:ascii="Times New Roman" w:hAnsi="Times New Roman" w:cs="Times New Roman"/>
          <w:sz w:val="26"/>
          <w:szCs w:val="26"/>
          <w:vertAlign w:val="subscript"/>
        </w:rPr>
        <w:t>w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объем w-й работы, установленной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муниципальным заданием</w:t>
      </w:r>
      <w:r w:rsidRPr="00D768C7">
        <w:rPr>
          <w:rFonts w:ascii="Times New Roman" w:hAnsi="Times New Roman" w:cs="Times New Roman"/>
          <w:sz w:val="26"/>
          <w:szCs w:val="26"/>
        </w:rPr>
        <w:t>;</w:t>
      </w:r>
    </w:p>
    <w:p w:rsidR="00A327BE" w:rsidRPr="00D768C7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P</w:t>
      </w:r>
      <w:r w:rsidRPr="00D768C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размер платы (тариф и цена) за выполнение w-й работы в соответствии 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943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776BD6" w:rsidRPr="00D768C7">
        <w:rPr>
          <w:rFonts w:ascii="Times New Roman" w:hAnsi="Times New Roman" w:cs="Times New Roman"/>
          <w:sz w:val="26"/>
          <w:szCs w:val="26"/>
        </w:rPr>
        <w:t>28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установленный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муниципальным заданием</w:t>
      </w:r>
      <w:r w:rsidRPr="00D768C7">
        <w:rPr>
          <w:rFonts w:ascii="Times New Roman" w:hAnsi="Times New Roman" w:cs="Times New Roman"/>
          <w:sz w:val="26"/>
          <w:szCs w:val="26"/>
        </w:rPr>
        <w:t>;</w:t>
      </w:r>
    </w:p>
    <w:p w:rsidR="00A327BE" w:rsidRPr="00D768C7" w:rsidRDefault="00A327BE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P</w:t>
      </w:r>
      <w:r w:rsidRPr="00D768C7">
        <w:rPr>
          <w:rFonts w:ascii="Times New Roman" w:hAnsi="Times New Roman" w:cs="Times New Roman"/>
          <w:sz w:val="26"/>
          <w:szCs w:val="26"/>
          <w:vertAlign w:val="subscript"/>
        </w:rPr>
        <w:t>w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размер платы (тариф и цена) за оказание i-й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AB5E55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943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776BD6" w:rsidRPr="00D768C7">
        <w:rPr>
          <w:rFonts w:ascii="Times New Roman" w:hAnsi="Times New Roman" w:cs="Times New Roman"/>
          <w:sz w:val="26"/>
          <w:szCs w:val="26"/>
        </w:rPr>
        <w:t>28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установленный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муниципальным заданием</w:t>
      </w:r>
      <w:r w:rsidRPr="00D768C7">
        <w:rPr>
          <w:rFonts w:ascii="Times New Roman" w:hAnsi="Times New Roman" w:cs="Times New Roman"/>
          <w:sz w:val="26"/>
          <w:szCs w:val="26"/>
        </w:rPr>
        <w:t>;</w:t>
      </w:r>
    </w:p>
    <w:p w:rsidR="00A327BE" w:rsidRPr="00D768C7" w:rsidRDefault="009A330A" w:rsidP="009A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30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327BE" w:rsidRPr="00D768C7">
        <w:rPr>
          <w:rFonts w:ascii="Times New Roman" w:hAnsi="Times New Roman" w:cs="Times New Roman"/>
          <w:sz w:val="26"/>
          <w:szCs w:val="26"/>
          <w:vertAlign w:val="superscript"/>
        </w:rPr>
        <w:t>УН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5BD2" w:rsidRPr="00D768C7">
        <w:rPr>
          <w:rFonts w:ascii="Times New Roman" w:hAnsi="Times New Roman" w:cs="Times New Roman"/>
          <w:sz w:val="26"/>
          <w:szCs w:val="26"/>
        </w:rPr>
        <w:t>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затраты на уплату налогов, в качестве </w:t>
      </w:r>
      <w:r w:rsidR="008128ED" w:rsidRPr="00D768C7">
        <w:rPr>
          <w:rFonts w:ascii="Times New Roman" w:hAnsi="Times New Roman" w:cs="Times New Roman"/>
          <w:sz w:val="26"/>
          <w:szCs w:val="26"/>
        </w:rPr>
        <w:t>объекта налогообложения,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по которым признается имущество учреждения.</w:t>
      </w:r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5"/>
      <w:bookmarkEnd w:id="4"/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210AD5" w:rsidRPr="00D768C7">
        <w:rPr>
          <w:rFonts w:ascii="Times New Roman" w:hAnsi="Times New Roman" w:cs="Times New Roman"/>
          <w:sz w:val="26"/>
          <w:szCs w:val="26"/>
        </w:rPr>
        <w:t>1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Нормативные затраты на оказание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рассчитываются на единицу показателя объема оказания услуги, установленного в </w:t>
      </w:r>
      <w:r w:rsidR="008128ED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128ED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корректирующие коэффициенты), с соблюдением общих требований 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     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 учреждением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>в соответствую</w:t>
      </w:r>
      <w:r w:rsidR="008128ED" w:rsidRPr="00D768C7">
        <w:rPr>
          <w:rFonts w:ascii="Times New Roman" w:hAnsi="Times New Roman" w:cs="Times New Roman"/>
          <w:sz w:val="26"/>
          <w:szCs w:val="26"/>
        </w:rPr>
        <w:t>щих сферах деятельности (далее 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общие требования), утверждаемых </w:t>
      </w:r>
      <w:r w:rsidR="004B1F41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4B1F41">
        <w:rPr>
          <w:rFonts w:ascii="Times New Roman" w:hAnsi="Times New Roman" w:cs="Times New Roman"/>
          <w:sz w:val="26"/>
          <w:szCs w:val="26"/>
        </w:rPr>
        <w:t>, осуществляющими функции и полномочия учредителя</w:t>
      </w:r>
      <w:r w:rsidR="002A4CC6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в установленной сфере деятельности.</w:t>
      </w:r>
      <w:bookmarkStart w:id="5" w:name="P146"/>
      <w:bookmarkEnd w:id="5"/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По решению</w:t>
      </w:r>
      <w:r w:rsidR="0090080E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90080E">
        <w:rPr>
          <w:rFonts w:ascii="Times New Roman" w:hAnsi="Times New Roman" w:cs="Times New Roman"/>
          <w:sz w:val="26"/>
          <w:szCs w:val="26"/>
        </w:rPr>
        <w:t xml:space="preserve">, осуществляющих функции и полномочия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установленной сфере деятельности, общие требования направляются в </w:t>
      </w:r>
      <w:r w:rsidR="008128ED" w:rsidRPr="00D768C7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8128ED" w:rsidRPr="00D768C7">
        <w:rPr>
          <w:rFonts w:ascii="Times New Roman" w:hAnsi="Times New Roman" w:cs="Times New Roman"/>
          <w:sz w:val="26"/>
          <w:szCs w:val="26"/>
        </w:rPr>
        <w:t xml:space="preserve">и экономики </w:t>
      </w:r>
      <w:r w:rsidR="008128ED"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 согласование.</w:t>
      </w:r>
      <w:bookmarkStart w:id="6" w:name="P150"/>
      <w:bookmarkEnd w:id="6"/>
    </w:p>
    <w:p w:rsidR="004B1F41" w:rsidRDefault="004B1F41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210AD5" w:rsidRPr="00D768C7">
        <w:rPr>
          <w:rFonts w:ascii="Times New Roman" w:hAnsi="Times New Roman" w:cs="Times New Roman"/>
          <w:sz w:val="26"/>
          <w:szCs w:val="26"/>
        </w:rPr>
        <w:t>2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Значения нормативных затрат на оказание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98135E" w:rsidRPr="00D768C7">
        <w:rPr>
          <w:rFonts w:ascii="Times New Roman" w:hAnsi="Times New Roman" w:cs="Times New Roman"/>
          <w:sz w:val="26"/>
          <w:szCs w:val="26"/>
        </w:rPr>
        <w:t xml:space="preserve">рассчитываются </w:t>
      </w:r>
      <w:r w:rsidRPr="00D768C7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а)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210AD5" w:rsidRPr="00D768C7">
        <w:rPr>
          <w:rFonts w:ascii="Times New Roman" w:hAnsi="Times New Roman" w:cs="Times New Roman"/>
          <w:sz w:val="26"/>
          <w:szCs w:val="26"/>
        </w:rPr>
        <w:t xml:space="preserve"> казенных учреждений 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главным распорядителем средств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бюджета, в ведении которого находятся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казенные учреждения, в случае принятия им решения о применении нормативных затрат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при расчете объема финансового обеспечения выполнения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б) </w:t>
      </w:r>
      <w:r w:rsidR="003F4097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1D4C10">
        <w:rPr>
          <w:rFonts w:ascii="Times New Roman" w:hAnsi="Times New Roman" w:cs="Times New Roman"/>
          <w:sz w:val="26"/>
          <w:szCs w:val="26"/>
        </w:rPr>
        <w:t>и (</w:t>
      </w:r>
      <w:r w:rsidRPr="00D768C7">
        <w:rPr>
          <w:rFonts w:ascii="Times New Roman" w:hAnsi="Times New Roman" w:cs="Times New Roman"/>
          <w:sz w:val="26"/>
          <w:szCs w:val="26"/>
        </w:rPr>
        <w:t>или</w:t>
      </w:r>
      <w:r w:rsidR="001D4C10">
        <w:rPr>
          <w:rFonts w:ascii="Times New Roman" w:hAnsi="Times New Roman" w:cs="Times New Roman"/>
          <w:sz w:val="26"/>
          <w:szCs w:val="26"/>
        </w:rPr>
        <w:t>)</w:t>
      </w:r>
      <w:r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 </w:t>
      </w:r>
      <w:r w:rsidR="00025BD7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органом, осуществляющим функции и полномочия учредителя</w:t>
      </w:r>
      <w:r w:rsidR="009D29FF" w:rsidRPr="00D768C7">
        <w:rPr>
          <w:rFonts w:ascii="Times New Roman" w:hAnsi="Times New Roman" w:cs="Times New Roman"/>
          <w:sz w:val="26"/>
          <w:szCs w:val="26"/>
        </w:rPr>
        <w:t>.</w:t>
      </w:r>
      <w:bookmarkStart w:id="7" w:name="P154"/>
      <w:bookmarkStart w:id="8" w:name="P158"/>
      <w:bookmarkEnd w:id="7"/>
      <w:bookmarkEnd w:id="8"/>
    </w:p>
    <w:p w:rsidR="005B2DB6" w:rsidRPr="00D768C7" w:rsidRDefault="009D29FF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в) з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начения нормативных затрат на оказание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(с учетом корректирующих коэффициентов) утверждаются </w:t>
      </w:r>
      <w:r w:rsidR="005B2DB6" w:rsidRPr="00D768C7">
        <w:rPr>
          <w:rFonts w:ascii="Times New Roman" w:hAnsi="Times New Roman" w:cs="Times New Roman"/>
          <w:sz w:val="26"/>
          <w:szCs w:val="26"/>
        </w:rPr>
        <w:t xml:space="preserve">путем проставления грифа утверждения, содержащего наименование должности, подпись (расшифровку подписи) уполномоченного лица и дату утверждения (если иной порядок определения нормативных затрат на выполнение работ не установлен уставом муниципального бюджетного </w:t>
      </w:r>
      <w:r w:rsidR="001D4C10">
        <w:rPr>
          <w:rFonts w:ascii="Times New Roman" w:hAnsi="Times New Roman" w:cs="Times New Roman"/>
          <w:sz w:val="26"/>
          <w:szCs w:val="26"/>
        </w:rPr>
        <w:t>и (</w:t>
      </w:r>
      <w:r w:rsidR="001D4C10" w:rsidRPr="00D768C7">
        <w:rPr>
          <w:rFonts w:ascii="Times New Roman" w:hAnsi="Times New Roman" w:cs="Times New Roman"/>
          <w:sz w:val="26"/>
          <w:szCs w:val="26"/>
        </w:rPr>
        <w:t>или</w:t>
      </w:r>
      <w:r w:rsidR="001D4C10">
        <w:rPr>
          <w:rFonts w:ascii="Times New Roman" w:hAnsi="Times New Roman" w:cs="Times New Roman"/>
          <w:sz w:val="26"/>
          <w:szCs w:val="26"/>
        </w:rPr>
        <w:t>)</w:t>
      </w:r>
      <w:r w:rsidR="005B2DB6" w:rsidRPr="00D768C7">
        <w:rPr>
          <w:rFonts w:ascii="Times New Roman" w:hAnsi="Times New Roman" w:cs="Times New Roman"/>
          <w:sz w:val="26"/>
          <w:szCs w:val="26"/>
        </w:rPr>
        <w:t xml:space="preserve"> автономного учреждения).</w:t>
      </w:r>
    </w:p>
    <w:p w:rsidR="005B2DB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3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Базовый норматив затрат на оказание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состоит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из базового норматива:</w:t>
      </w:r>
    </w:p>
    <w:p w:rsidR="006C022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а) затрат, непосредственно связанных с оказанием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б) затрат на общехозяйственные нужды на оказание </w:t>
      </w:r>
      <w:r w:rsidR="009D29FF"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768C7">
        <w:rPr>
          <w:rFonts w:ascii="Times New Roman" w:hAnsi="Times New Roman" w:cs="Times New Roman"/>
          <w:sz w:val="26"/>
          <w:szCs w:val="26"/>
        </w:rPr>
        <w:t>услуги.</w:t>
      </w:r>
    </w:p>
    <w:p w:rsidR="003345E5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4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Базовый норматив затрат рассчитывается исходя из затрат, необходимых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для оказания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с соблюдением показателей качества оказания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98135E" w:rsidRPr="00D768C7">
        <w:rPr>
          <w:rFonts w:ascii="Times New Roman" w:hAnsi="Times New Roman" w:cs="Times New Roman"/>
          <w:sz w:val="26"/>
          <w:szCs w:val="26"/>
        </w:rPr>
        <w:t>корректирующих коэффициентов, применяемые при расчете нормативных затрат на оказание муниципальной услуги, состоя</w:t>
      </w:r>
      <w:r w:rsidR="003345E5" w:rsidRPr="00D768C7">
        <w:rPr>
          <w:rFonts w:ascii="Times New Roman" w:hAnsi="Times New Roman" w:cs="Times New Roman"/>
          <w:sz w:val="26"/>
          <w:szCs w:val="26"/>
        </w:rPr>
        <w:t>щих</w:t>
      </w:r>
      <w:r w:rsidR="0098135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98135E" w:rsidRPr="00D768C7">
        <w:rPr>
          <w:rFonts w:ascii="Times New Roman" w:hAnsi="Times New Roman" w:cs="Times New Roman"/>
          <w:sz w:val="26"/>
          <w:szCs w:val="26"/>
        </w:rPr>
        <w:t>из территориального корректирующего коэффициента и отраслевого корректирующего коэффициента, которые принимают значение, равное 1</w:t>
      </w:r>
      <w:r w:rsidR="003345E5" w:rsidRPr="00D768C7">
        <w:rPr>
          <w:rFonts w:ascii="Times New Roman" w:hAnsi="Times New Roman" w:cs="Times New Roman"/>
          <w:sz w:val="26"/>
          <w:szCs w:val="26"/>
        </w:rPr>
        <w:t xml:space="preserve">,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показателей, отражающих содержание, условия (формы) оказания </w:t>
      </w:r>
      <w:r w:rsidR="009D29FF"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услуги, установленных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в общероссийских базовых перечнях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и (или) федеральных перечнях</w:t>
      </w:r>
      <w:r w:rsidR="003345E5" w:rsidRPr="00D768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5</w:t>
      </w:r>
      <w:r w:rsidRPr="00D768C7">
        <w:rPr>
          <w:rFonts w:ascii="Times New Roman" w:hAnsi="Times New Roman" w:cs="Times New Roman"/>
          <w:sz w:val="26"/>
          <w:szCs w:val="26"/>
        </w:rPr>
        <w:t xml:space="preserve">. При определении базового норматива затрат в части затрат, указанных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69" w:history="1">
        <w:r w:rsidRPr="00D768C7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1C5BD2" w:rsidRPr="00D768C7">
        <w:rPr>
          <w:rFonts w:ascii="Times New Roman" w:hAnsi="Times New Roman" w:cs="Times New Roman"/>
          <w:sz w:val="26"/>
          <w:szCs w:val="26"/>
        </w:rPr>
        <w:t>6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применяются нормы материальных, технических и трудовых ресурсов, используемых для оказания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установленные нормативными правовыми актами </w:t>
      </w:r>
      <w:r w:rsidR="000C4948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0C4948">
        <w:rPr>
          <w:rFonts w:ascii="Times New Roman" w:hAnsi="Times New Roman" w:cs="Times New Roman"/>
          <w:sz w:val="26"/>
          <w:szCs w:val="26"/>
        </w:rPr>
        <w:t>, осуществляющими функции и полномочия учредителя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</w:t>
      </w:r>
      <w:r w:rsidR="0097312E" w:rsidRPr="00D768C7">
        <w:rPr>
          <w:rFonts w:ascii="Times New Roman" w:hAnsi="Times New Roman" w:cs="Times New Roman"/>
          <w:sz w:val="26"/>
          <w:szCs w:val="26"/>
        </w:rPr>
        <w:t>,</w:t>
      </w:r>
      <w:r w:rsidRPr="00D768C7">
        <w:rPr>
          <w:rFonts w:ascii="Times New Roman" w:hAnsi="Times New Roman" w:cs="Times New Roman"/>
          <w:sz w:val="26"/>
          <w:szCs w:val="26"/>
        </w:rPr>
        <w:t xml:space="preserve"> строительными нормами и правилами, санитарными нормами и правилами, стандартами, порядками, регламентами и паспортами оказания </w:t>
      </w:r>
      <w:r w:rsidR="009D29FF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установленной сфере (далее </w:t>
      </w:r>
      <w:r w:rsidR="0097312E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стандарты услуги).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Затраты, указанные в </w:t>
      </w:r>
      <w:hyperlink w:anchor="P177" w:history="1">
        <w:r w:rsidR="004F31F4" w:rsidRPr="00D768C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4F31F4" w:rsidRPr="00D768C7">
        <w:rPr>
          <w:rFonts w:ascii="Times New Roman" w:hAnsi="Times New Roman" w:cs="Times New Roman"/>
          <w:sz w:val="26"/>
          <w:szCs w:val="26"/>
        </w:rPr>
        <w:t>1</w:t>
      </w:r>
      <w:r w:rsidR="001C5BD2" w:rsidRPr="00D768C7">
        <w:rPr>
          <w:rFonts w:ascii="Times New Roman" w:hAnsi="Times New Roman" w:cs="Times New Roman"/>
          <w:sz w:val="26"/>
          <w:szCs w:val="26"/>
        </w:rPr>
        <w:t>7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устанавливаются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 видам указанных затрат исходя из нормативов их потребления, определяемых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основании стандартов услуги, или на основе усреднения показателей деятельности </w:t>
      </w:r>
      <w:r w:rsidR="0097312E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учреждения, которое имеет минимальный объем указанных затрат на оказание единицы </w:t>
      </w:r>
      <w:r w:rsidR="0097312E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в установленной сфере, или на основе медианного значения по </w:t>
      </w:r>
      <w:r w:rsidR="0097312E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учреждениям, оказывающим </w:t>
      </w:r>
      <w:r w:rsidR="0097312E" w:rsidRPr="00D768C7">
        <w:rPr>
          <w:rFonts w:ascii="Times New Roman" w:hAnsi="Times New Roman" w:cs="Times New Roman"/>
          <w:sz w:val="26"/>
          <w:szCs w:val="26"/>
        </w:rPr>
        <w:t>муниципальную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услугу в установленной сфере деятельности,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в соответствии с общими требованиями.</w:t>
      </w:r>
      <w:bookmarkStart w:id="9" w:name="P169"/>
      <w:bookmarkEnd w:id="9"/>
    </w:p>
    <w:p w:rsidR="003646C1" w:rsidRPr="00D768C7" w:rsidRDefault="007B1C89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6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В базовый норматив затрат, непосредственно связанных с оказанием </w:t>
      </w:r>
      <w:r w:rsidR="006A568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услуги, включаются: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а) затраты на оплату труда работников, непосредственно связанных</w:t>
      </w:r>
      <w:r w:rsidR="000B3C68">
        <w:rPr>
          <w:rFonts w:ascii="Times New Roman" w:hAnsi="Times New Roman" w:cs="Times New Roman"/>
          <w:sz w:val="26"/>
          <w:szCs w:val="26"/>
        </w:rPr>
        <w:t xml:space="preserve"> 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оказанием </w:t>
      </w:r>
      <w:r w:rsidR="006A568F" w:rsidRPr="00D768C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начисления на выплаты по оплате труда работников, непосредственно связанных с оказанием </w:t>
      </w:r>
      <w:r w:rsidR="006A568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от несчастных случаев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68C7">
        <w:rPr>
          <w:rFonts w:ascii="Times New Roman" w:hAnsi="Times New Roman" w:cs="Times New Roman"/>
          <w:sz w:val="26"/>
          <w:szCs w:val="26"/>
        </w:rPr>
        <w:t>на производстве и профессиональных заболеваний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соответствии с трудовым законодательством и иными нормативными правовыми актами, содержащими нормы трудового права (далее </w:t>
      </w:r>
      <w:r w:rsidR="006A568F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начисления на выплаты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по оплате труда);</w:t>
      </w:r>
      <w:bookmarkStart w:id="10" w:name="P172"/>
      <w:bookmarkEnd w:id="10"/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</w:t>
      </w:r>
      <w:r w:rsidR="006A568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с учетом срока его полезного использования, а также затраты на аренду указанного имущества;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74"/>
      <w:bookmarkEnd w:id="11"/>
      <w:r>
        <w:rPr>
          <w:rFonts w:ascii="Times New Roman" w:hAnsi="Times New Roman" w:cs="Times New Roman"/>
          <w:sz w:val="26"/>
          <w:szCs w:val="26"/>
        </w:rPr>
        <w:t>в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) затраты на формирование резерва на полное восстановление состава объектов особо ценного движимого имущества, используемого в процессе оказания </w:t>
      </w:r>
      <w:r w:rsidR="006A568F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услуги (основных средств и нематериальных активов,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амортизируемых в процессе оказания услуги),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 в случае, если указанные затраты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5BD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соответствии с общими требованиями не включены в состав затрат, предусмотренных </w:t>
      </w:r>
      <w:hyperlink w:anchor="P172" w:history="1">
        <w:r w:rsidR="001C5BD2" w:rsidRPr="00D768C7">
          <w:rPr>
            <w:rFonts w:ascii="Times New Roman" w:hAnsi="Times New Roman" w:cs="Times New Roman"/>
            <w:sz w:val="26"/>
            <w:szCs w:val="26"/>
          </w:rPr>
          <w:t>подпунктом «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1C5BD2" w:rsidRPr="00D768C7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) иные затраты, непосредственно связанные с оказанием </w:t>
      </w:r>
      <w:r w:rsidR="00DB044B"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327BE" w:rsidRPr="00D768C7">
        <w:rPr>
          <w:rFonts w:ascii="Times New Roman" w:hAnsi="Times New Roman" w:cs="Times New Roman"/>
          <w:sz w:val="26"/>
          <w:szCs w:val="26"/>
        </w:rPr>
        <w:t>услуги.</w:t>
      </w:r>
    </w:p>
    <w:p w:rsidR="00A327BE" w:rsidRPr="00D768C7" w:rsidRDefault="007B1C89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7"/>
      <w:bookmarkEnd w:id="12"/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7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В базовый норматив затрат на общехозяйственные нужды на оказание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услуги включаются: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8"/>
      <w:bookmarkEnd w:id="13"/>
      <w:r w:rsidRPr="00D768C7">
        <w:rPr>
          <w:rFonts w:ascii="Times New Roman" w:hAnsi="Times New Roman" w:cs="Times New Roman"/>
          <w:sz w:val="26"/>
          <w:szCs w:val="26"/>
        </w:rPr>
        <w:t>а) затраты на коммунальные услуги;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9"/>
      <w:bookmarkEnd w:id="14"/>
      <w:r w:rsidRPr="00D768C7">
        <w:rPr>
          <w:rFonts w:ascii="Times New Roman" w:hAnsi="Times New Roman" w:cs="Times New Roman"/>
          <w:sz w:val="26"/>
          <w:szCs w:val="26"/>
        </w:rPr>
        <w:t>б) затраты на содержание объектов недвижимого имущества, а также затраты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 аренду указанного имущества;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81"/>
      <w:bookmarkEnd w:id="15"/>
      <w:r w:rsidRPr="00D768C7">
        <w:rPr>
          <w:rFonts w:ascii="Times New Roman" w:hAnsi="Times New Roman" w:cs="Times New Roman"/>
          <w:sz w:val="26"/>
          <w:szCs w:val="26"/>
        </w:rPr>
        <w:t xml:space="preserve">в) затраты на содержание объектов особо ценного движимого имущества,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68C7">
        <w:rPr>
          <w:rFonts w:ascii="Times New Roman" w:hAnsi="Times New Roman" w:cs="Times New Roman"/>
          <w:sz w:val="26"/>
          <w:szCs w:val="26"/>
        </w:rPr>
        <w:t>а также затраты на аренду указанного имущества;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83"/>
      <w:bookmarkEnd w:id="16"/>
      <w:r w:rsidRPr="00D768C7">
        <w:rPr>
          <w:rFonts w:ascii="Times New Roman" w:hAnsi="Times New Roman" w:cs="Times New Roman"/>
          <w:sz w:val="26"/>
          <w:szCs w:val="26"/>
        </w:rPr>
        <w:t>г)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д) затраты на приобретение услуг связи;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е) затраты на приобретение транспортных услуг;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ж) затраты на оплату труда работников, которые не принимают непосредственного участия в оказании </w:t>
      </w:r>
      <w:r w:rsidR="00DB044B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6278B2" w:rsidRPr="00D768C7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начисления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выплаты по оплате труда работников, которые не принимают непосредственного участия в оказании </w:t>
      </w:r>
      <w:r w:rsidR="006278B2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з) затраты на прочие общехозяйственные нужды.</w:t>
      </w:r>
      <w:bookmarkStart w:id="17" w:name="P190"/>
      <w:bookmarkEnd w:id="17"/>
    </w:p>
    <w:p w:rsidR="003646C1" w:rsidRPr="00D768C7" w:rsidRDefault="006278B2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6C022E" w:rsidRPr="00D768C7">
        <w:rPr>
          <w:rFonts w:ascii="Times New Roman" w:hAnsi="Times New Roman" w:cs="Times New Roman"/>
          <w:sz w:val="26"/>
          <w:szCs w:val="26"/>
        </w:rPr>
        <w:t>8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В затраты, указанные в </w:t>
      </w:r>
      <w:hyperlink w:anchor="P178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3646C1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3646C1" w:rsidRPr="00D768C7">
        <w:rPr>
          <w:rFonts w:ascii="Times New Roman" w:hAnsi="Times New Roman" w:cs="Times New Roman"/>
          <w:sz w:val="26"/>
          <w:szCs w:val="26"/>
        </w:rPr>
        <w:t>» 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hyperlink w:anchor="P181" w:history="1">
        <w:r w:rsidR="003646C1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>в</w:t>
        </w:r>
        <w:r w:rsidR="003646C1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Pr="00D768C7">
        <w:rPr>
          <w:rFonts w:ascii="Times New Roman" w:hAnsi="Times New Roman" w:cs="Times New Roman"/>
          <w:sz w:val="26"/>
          <w:szCs w:val="26"/>
        </w:rPr>
        <w:t>1</w:t>
      </w:r>
      <w:r w:rsidR="001C5BD2" w:rsidRPr="00D768C7">
        <w:rPr>
          <w:rFonts w:ascii="Times New Roman" w:hAnsi="Times New Roman" w:cs="Times New Roman"/>
          <w:sz w:val="26"/>
          <w:szCs w:val="26"/>
        </w:rPr>
        <w:t>7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затраты на оказание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и общехозяйственных нужд (далее </w:t>
      </w:r>
      <w:r w:rsidRPr="00D768C7">
        <w:rPr>
          <w:rFonts w:ascii="Times New Roman" w:hAnsi="Times New Roman" w:cs="Times New Roman"/>
          <w:sz w:val="26"/>
          <w:szCs w:val="26"/>
        </w:rPr>
        <w:t>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имущество, необходимое для выполнения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задания).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Затраты, указанные в </w:t>
      </w:r>
      <w:hyperlink w:anchor="P174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02128C">
          <w:rPr>
            <w:rFonts w:ascii="Times New Roman" w:hAnsi="Times New Roman" w:cs="Times New Roman"/>
            <w:sz w:val="26"/>
            <w:szCs w:val="26"/>
          </w:rPr>
          <w:t>в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C5BD2" w:rsidRPr="00D768C7">
        <w:rPr>
          <w:rFonts w:ascii="Times New Roman" w:hAnsi="Times New Roman" w:cs="Times New Roman"/>
          <w:sz w:val="26"/>
          <w:szCs w:val="26"/>
        </w:rPr>
        <w:t>6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3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Pr="00D768C7">
          <w:rPr>
            <w:rFonts w:ascii="Times New Roman" w:hAnsi="Times New Roman" w:cs="Times New Roman"/>
            <w:sz w:val="26"/>
            <w:szCs w:val="26"/>
          </w:rPr>
          <w:t>г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278B2" w:rsidRPr="00D768C7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C5BD2" w:rsidRPr="00D768C7">
        <w:rPr>
          <w:rFonts w:ascii="Times New Roman" w:hAnsi="Times New Roman" w:cs="Times New Roman"/>
          <w:sz w:val="26"/>
          <w:szCs w:val="26"/>
        </w:rPr>
        <w:t>7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базовый норматив затрат на оказание услуги по решению </w:t>
      </w:r>
      <w:r w:rsidR="0002128C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02128C">
        <w:rPr>
          <w:rFonts w:ascii="Times New Roman" w:hAnsi="Times New Roman" w:cs="Times New Roman"/>
          <w:sz w:val="26"/>
          <w:szCs w:val="26"/>
        </w:rPr>
        <w:t>, осуществляющих функции и полномочия учредителя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деятельности, в соответствии с установленными им общими требованиями.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Затраты, указанные в </w:t>
      </w:r>
      <w:hyperlink w:anchor="P174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02128C">
          <w:rPr>
            <w:rFonts w:ascii="Times New Roman" w:hAnsi="Times New Roman" w:cs="Times New Roman"/>
            <w:sz w:val="26"/>
            <w:szCs w:val="26"/>
          </w:rPr>
          <w:t>в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C5BD2" w:rsidRPr="00D768C7">
        <w:rPr>
          <w:rFonts w:ascii="Times New Roman" w:hAnsi="Times New Roman" w:cs="Times New Roman"/>
          <w:sz w:val="26"/>
          <w:szCs w:val="26"/>
        </w:rPr>
        <w:t>6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3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Pr="00D768C7">
          <w:rPr>
            <w:rFonts w:ascii="Times New Roman" w:hAnsi="Times New Roman" w:cs="Times New Roman"/>
            <w:sz w:val="26"/>
            <w:szCs w:val="26"/>
          </w:rPr>
          <w:t>г</w:t>
        </w:r>
        <w:r w:rsidR="00EB4096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</w:t>
        </w:r>
        <w:r w:rsidR="001F6FD8">
          <w:rPr>
            <w:rFonts w:ascii="Times New Roman" w:hAnsi="Times New Roman" w:cs="Times New Roman"/>
            <w:sz w:val="26"/>
            <w:szCs w:val="26"/>
          </w:rPr>
          <w:t xml:space="preserve">                              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EB4096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="006278B2" w:rsidRPr="00D768C7">
        <w:rPr>
          <w:rFonts w:ascii="Times New Roman" w:hAnsi="Times New Roman" w:cs="Times New Roman"/>
          <w:sz w:val="26"/>
          <w:szCs w:val="26"/>
        </w:rPr>
        <w:t>1</w:t>
      </w:r>
      <w:r w:rsidR="001C5BD2" w:rsidRPr="00D768C7">
        <w:rPr>
          <w:rFonts w:ascii="Times New Roman" w:hAnsi="Times New Roman" w:cs="Times New Roman"/>
          <w:sz w:val="26"/>
          <w:szCs w:val="26"/>
        </w:rPr>
        <w:t>7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</w:t>
      </w:r>
      <w:r w:rsidR="006278B2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(основные средства и нематериальные активы, амортизируемые в процессе оказания услуги)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необходимому для общехозяйственных нужд (основные средства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нематериальные активы), исходя из срока его полезного использования, установленного с учетом </w:t>
      </w:r>
      <w:hyperlink r:id="rId8" w:history="1">
        <w:r w:rsidRPr="00D768C7"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основных средств, включаемых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амортизационные группы, утвержденной постановлением Правительства Российской Федерации от </w:t>
      </w:r>
      <w:r w:rsidR="00857649">
        <w:rPr>
          <w:rFonts w:ascii="Times New Roman" w:hAnsi="Times New Roman" w:cs="Times New Roman"/>
          <w:sz w:val="26"/>
          <w:szCs w:val="26"/>
        </w:rPr>
        <w:t>01.01.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2002 </w:t>
      </w:r>
      <w:r w:rsidR="00857649">
        <w:rPr>
          <w:rFonts w:ascii="Times New Roman" w:hAnsi="Times New Roman" w:cs="Times New Roman"/>
          <w:sz w:val="26"/>
          <w:szCs w:val="26"/>
        </w:rPr>
        <w:t>№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1 «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Классификации основных средств, включаемых </w:t>
      </w:r>
      <w:r w:rsidR="0085764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768C7">
        <w:rPr>
          <w:rFonts w:ascii="Times New Roman" w:hAnsi="Times New Roman" w:cs="Times New Roman"/>
          <w:sz w:val="26"/>
          <w:szCs w:val="26"/>
        </w:rPr>
        <w:t>в амортизационные группы</w:t>
      </w:r>
      <w:r w:rsidR="00EB4096" w:rsidRPr="00D768C7">
        <w:rPr>
          <w:rFonts w:ascii="Times New Roman" w:hAnsi="Times New Roman" w:cs="Times New Roman"/>
          <w:sz w:val="26"/>
          <w:szCs w:val="26"/>
        </w:rPr>
        <w:t>»</w:t>
      </w:r>
      <w:r w:rsidRPr="00D768C7">
        <w:rPr>
          <w:rFonts w:ascii="Times New Roman" w:hAnsi="Times New Roman" w:cs="Times New Roman"/>
          <w:sz w:val="26"/>
          <w:szCs w:val="26"/>
        </w:rPr>
        <w:t>, и особенностей условий его эксплуатации (повышенная сменность и (или) агрессивность среды), определяемых исходя</w:t>
      </w:r>
      <w:r w:rsidR="000B3C68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из содержания оказываемых услуг.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 на аренду имущества, включенные в затраты, указанные в </w:t>
      </w:r>
      <w:hyperlink w:anchor="P172" w:history="1">
        <w:r w:rsidR="00EB4096" w:rsidRPr="00D768C7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D768C7">
          <w:rPr>
            <w:rFonts w:ascii="Times New Roman" w:hAnsi="Times New Roman" w:cs="Times New Roman"/>
            <w:sz w:val="26"/>
            <w:szCs w:val="26"/>
          </w:rPr>
          <w:t>б</w:t>
        </w:r>
        <w:r w:rsidR="006C022E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7D46C9" w:rsidRPr="00D768C7">
        <w:rPr>
          <w:rFonts w:ascii="Times New Roman" w:hAnsi="Times New Roman" w:cs="Times New Roman"/>
          <w:sz w:val="26"/>
          <w:szCs w:val="26"/>
        </w:rPr>
        <w:t>6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79" w:history="1">
        <w:r w:rsidR="00EB4096" w:rsidRPr="00D768C7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D768C7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EB4096" w:rsidRPr="00D768C7">
        <w:rPr>
          <w:rFonts w:ascii="Times New Roman" w:hAnsi="Times New Roman" w:cs="Times New Roman"/>
          <w:sz w:val="26"/>
          <w:szCs w:val="26"/>
        </w:rPr>
        <w:t>»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1" w:history="1"/>
      <w:r w:rsidR="006278B2" w:rsidRPr="00D768C7">
        <w:rPr>
          <w:rFonts w:ascii="Times New Roman" w:hAnsi="Times New Roman" w:cs="Times New Roman"/>
          <w:sz w:val="26"/>
          <w:szCs w:val="26"/>
        </w:rPr>
        <w:t>1</w:t>
      </w:r>
      <w:r w:rsidR="007D46C9" w:rsidRPr="00D768C7">
        <w:rPr>
          <w:rFonts w:ascii="Times New Roman" w:hAnsi="Times New Roman" w:cs="Times New Roman"/>
          <w:sz w:val="26"/>
          <w:szCs w:val="26"/>
        </w:rPr>
        <w:t>7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учитываются в составе указанных затрат в случае, если имущество, необходимое для выполнения </w:t>
      </w:r>
      <w:r w:rsidR="006278B2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не закреплено за </w:t>
      </w:r>
      <w:r w:rsidR="006278B2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бюджетным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или автономным учреждением на праве оперативного управления.</w:t>
      </w:r>
    </w:p>
    <w:p w:rsidR="00A327BE" w:rsidRPr="00D768C7" w:rsidRDefault="006C022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00"/>
      <w:bookmarkEnd w:id="18"/>
      <w:r w:rsidRPr="00D768C7">
        <w:rPr>
          <w:rFonts w:ascii="Times New Roman" w:hAnsi="Times New Roman" w:cs="Times New Roman"/>
          <w:sz w:val="26"/>
          <w:szCs w:val="26"/>
        </w:rPr>
        <w:t>19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Значение базового </w:t>
      </w:r>
      <w:hyperlink r:id="rId9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норматива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затрат на оказание </w:t>
      </w:r>
      <w:r w:rsidR="006278B2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услуги утверждается </w:t>
      </w:r>
      <w:r w:rsidR="00857649">
        <w:rPr>
          <w:rFonts w:ascii="Times New Roman" w:hAnsi="Times New Roman" w:cs="Times New Roman"/>
          <w:sz w:val="26"/>
          <w:szCs w:val="26"/>
        </w:rPr>
        <w:t xml:space="preserve">структурным подразделением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857649">
        <w:rPr>
          <w:rFonts w:ascii="Times New Roman" w:hAnsi="Times New Roman" w:cs="Times New Roman"/>
          <w:sz w:val="26"/>
          <w:szCs w:val="26"/>
        </w:rPr>
        <w:t xml:space="preserve">, осуществляющего функции и полномочия учредителя </w:t>
      </w:r>
      <w:r w:rsidR="00A327BE" w:rsidRPr="00D768C7">
        <w:rPr>
          <w:rFonts w:ascii="Times New Roman" w:hAnsi="Times New Roman" w:cs="Times New Roman"/>
          <w:sz w:val="26"/>
          <w:szCs w:val="26"/>
        </w:rPr>
        <w:t>в установленной сфере деятельности (уточняется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при необходимости при формировании обоснований бюджетных ассигнований бюджета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327BE" w:rsidRPr="00D768C7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период), общей суммой, с выделением: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5C407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случае изменения значений базовых нормативов затрат на оказание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в текущем финансовом году (за исключением изменений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случаях, предусмотренных нормативными правовыми актами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приводящих к изменению объема финансового обеспечения выполнения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задания) до внесения на рассмотрение в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Совет депутатов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5C407A" w:rsidRPr="00D768C7">
        <w:rPr>
          <w:rFonts w:ascii="Times New Roman" w:hAnsi="Times New Roman" w:cs="Times New Roman"/>
          <w:sz w:val="26"/>
          <w:szCs w:val="26"/>
        </w:rPr>
        <w:t>Решения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уточненные значения базовых нормативов затрат на оказание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применяются начиная с расчета субсидии на финансовое обеспечение выполнения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 на очередной финансовый год.</w:t>
      </w:r>
    </w:p>
    <w:p w:rsidR="00EB409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случае изменения значений базовых нормативов затрат на оказание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в текущем финансовом году (за исключением изменений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случаях, предусмотренных нормативными правовыми актами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C407A"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приводящих к изменению объема финансового обеспечения выполнения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задания) после внесения на рассмотрение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в Совет депутатов администрации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57649">
        <w:rPr>
          <w:rFonts w:ascii="Times New Roman" w:hAnsi="Times New Roman" w:cs="Times New Roman"/>
          <w:sz w:val="26"/>
          <w:szCs w:val="26"/>
        </w:rPr>
        <w:t>р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ешения о бюджете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 на очередной финансовый 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C407A" w:rsidRPr="00D768C7">
        <w:rPr>
          <w:rFonts w:ascii="Times New Roman" w:hAnsi="Times New Roman" w:cs="Times New Roman"/>
          <w:sz w:val="26"/>
          <w:szCs w:val="26"/>
        </w:rPr>
        <w:t>год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5C407A" w:rsidRPr="00D768C7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уточненные значения базовых нормативов затрат на оказание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применяются начиная с расчета субсидии на финансовое обеспечение выполнения </w:t>
      </w:r>
      <w:r w:rsidR="005C407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первый год планового периода.</w:t>
      </w:r>
    </w:p>
    <w:p w:rsidR="003345E5" w:rsidRPr="00D768C7" w:rsidRDefault="005C407A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</w:t>
      </w:r>
      <w:r w:rsidR="006C022E" w:rsidRPr="00D768C7">
        <w:rPr>
          <w:rFonts w:ascii="Times New Roman" w:hAnsi="Times New Roman" w:cs="Times New Roman"/>
          <w:sz w:val="26"/>
          <w:szCs w:val="26"/>
        </w:rPr>
        <w:t>0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. Значение базового норматива затрат на оказание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3345E5" w:rsidRPr="00D768C7">
        <w:rPr>
          <w:rFonts w:ascii="Times New Roman" w:hAnsi="Times New Roman" w:cs="Times New Roman"/>
          <w:sz w:val="26"/>
          <w:szCs w:val="26"/>
        </w:rPr>
        <w:t>рассчитывается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3345E5" w:rsidRPr="00D768C7">
        <w:rPr>
          <w:rFonts w:ascii="Times New Roman" w:hAnsi="Times New Roman" w:cs="Times New Roman"/>
          <w:sz w:val="26"/>
          <w:szCs w:val="26"/>
        </w:rPr>
        <w:t>на основании приказа органа, осуществляющего функции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   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345E5" w:rsidRPr="00D768C7">
        <w:rPr>
          <w:rFonts w:ascii="Times New Roman" w:hAnsi="Times New Roman" w:cs="Times New Roman"/>
          <w:sz w:val="26"/>
          <w:szCs w:val="26"/>
        </w:rPr>
        <w:t xml:space="preserve"> и полномочия учредителя в отношении муниципальных бюджетных </w:t>
      </w:r>
      <w:r w:rsidR="0085764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345E5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3345E5"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учреждений, а также по решению главного распорядителя средств бюджета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3345E5" w:rsidRPr="00D768C7">
        <w:rPr>
          <w:rFonts w:ascii="Times New Roman" w:hAnsi="Times New Roman" w:cs="Times New Roman"/>
          <w:sz w:val="26"/>
          <w:szCs w:val="26"/>
        </w:rPr>
        <w:t>, в ведении которого находятся муниципальные казенные учреждения и по согласованию с Управлением финансов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45E5" w:rsidRPr="00D768C7">
        <w:rPr>
          <w:rFonts w:ascii="Times New Roman" w:hAnsi="Times New Roman" w:cs="Times New Roman"/>
          <w:sz w:val="26"/>
          <w:szCs w:val="26"/>
        </w:rPr>
        <w:t xml:space="preserve">и экономики администрации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D65E51" w:rsidRPr="00D768C7">
        <w:rPr>
          <w:rFonts w:ascii="Times New Roman" w:hAnsi="Times New Roman" w:cs="Times New Roman"/>
          <w:sz w:val="26"/>
          <w:szCs w:val="26"/>
        </w:rPr>
        <w:t>.</w:t>
      </w:r>
    </w:p>
    <w:p w:rsidR="00A327BE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23"/>
      <w:bookmarkStart w:id="20" w:name="P229"/>
      <w:bookmarkEnd w:id="19"/>
      <w:bookmarkEnd w:id="20"/>
      <w:r w:rsidRPr="00D768C7">
        <w:rPr>
          <w:rFonts w:ascii="Times New Roman" w:hAnsi="Times New Roman" w:cs="Times New Roman"/>
          <w:sz w:val="26"/>
          <w:szCs w:val="26"/>
        </w:rPr>
        <w:t>21.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Значения базового норматива затрат на оказание </w:t>
      </w:r>
      <w:r w:rsidR="00231C90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услуг, отраслевых и территориальных корректирующих коэффициентов утверждаются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порядке, предусмотренном </w:t>
      </w:r>
      <w:hyperlink w:anchor="P158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F7492F" w:rsidRPr="00D768C7">
        <w:rPr>
          <w:rFonts w:ascii="Times New Roman" w:hAnsi="Times New Roman" w:cs="Times New Roman"/>
          <w:sz w:val="26"/>
          <w:szCs w:val="26"/>
        </w:rPr>
        <w:t>4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27BE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32"/>
      <w:bookmarkEnd w:id="21"/>
      <w:r w:rsidRPr="00D768C7">
        <w:rPr>
          <w:rFonts w:ascii="Times New Roman" w:hAnsi="Times New Roman" w:cs="Times New Roman"/>
          <w:sz w:val="26"/>
          <w:szCs w:val="26"/>
        </w:rPr>
        <w:t>22.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Нормативные затраты на выполнение работы определяются при расчете объема финансового обеспечения выполнения </w:t>
      </w:r>
      <w:r w:rsidR="00231C90" w:rsidRPr="00D768C7">
        <w:rPr>
          <w:rFonts w:ascii="Times New Roman" w:hAnsi="Times New Roman" w:cs="Times New Roman"/>
          <w:sz w:val="26"/>
          <w:szCs w:val="26"/>
        </w:rPr>
        <w:t>муниципально</w:t>
      </w:r>
      <w:r w:rsidRPr="00D768C7">
        <w:rPr>
          <w:rFonts w:ascii="Times New Roman" w:hAnsi="Times New Roman" w:cs="Times New Roman"/>
          <w:sz w:val="26"/>
          <w:szCs w:val="26"/>
        </w:rPr>
        <w:t>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в </w:t>
      </w:r>
      <w:hyperlink r:id="rId10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установленном органом, осуществляющим функции и полномочия учредителя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31C90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A327BE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учреждений, </w:t>
      </w:r>
      <w:r w:rsidR="00EB4096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а также по решению главного распорядителя средств бюджета</w:t>
      </w:r>
      <w:r w:rsidR="00231C90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</w:t>
      </w:r>
      <w:r w:rsidR="00231C90"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казенные учреждения и по согласованию с </w:t>
      </w:r>
      <w:r w:rsidR="00A80889">
        <w:rPr>
          <w:rFonts w:ascii="Times New Roman" w:hAnsi="Times New Roman" w:cs="Times New Roman"/>
          <w:sz w:val="26"/>
          <w:szCs w:val="26"/>
        </w:rPr>
        <w:t>централизованной бухгалтерией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A80889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D768C7">
        <w:rPr>
          <w:rFonts w:ascii="Times New Roman" w:hAnsi="Times New Roman" w:cs="Times New Roman"/>
          <w:sz w:val="26"/>
          <w:szCs w:val="26"/>
        </w:rPr>
        <w:t xml:space="preserve"> (если иной порядок определения нормативных затрат на выполнение работ не установлен уставом муниципального бюджетного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Pr="00D768C7">
        <w:rPr>
          <w:rFonts w:ascii="Times New Roman" w:hAnsi="Times New Roman" w:cs="Times New Roman"/>
          <w:sz w:val="26"/>
          <w:szCs w:val="26"/>
        </w:rPr>
        <w:t xml:space="preserve"> автономного учреждения).</w:t>
      </w:r>
    </w:p>
    <w:p w:rsidR="003F5C9A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23.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Нормативные затраты на выполнение работы рассчитываются на работу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целом или в случае установления в </w:t>
      </w:r>
      <w:r w:rsidR="00CD2B3B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задании показателей объема выполнения работы </w:t>
      </w:r>
      <w:r w:rsidR="00CD2B3B" w:rsidRPr="00D768C7">
        <w:rPr>
          <w:rFonts w:ascii="Times New Roman" w:hAnsi="Times New Roman" w:cs="Times New Roman"/>
          <w:sz w:val="26"/>
          <w:szCs w:val="26"/>
        </w:rPr>
        <w:t>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 единицу объема работы. В нормативные затраты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на выполнение работы включаются в том числе:</w:t>
      </w:r>
    </w:p>
    <w:p w:rsidR="003F5C9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а) затраты на оплату труда работников, непосредственно</w:t>
      </w:r>
      <w:r w:rsidR="00C36F0C" w:rsidRPr="00D768C7">
        <w:rPr>
          <w:rFonts w:ascii="Times New Roman" w:hAnsi="Times New Roman" w:cs="Times New Roman"/>
          <w:sz w:val="26"/>
          <w:szCs w:val="26"/>
        </w:rPr>
        <w:t xml:space="preserve"> связанных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36F0C" w:rsidRPr="00D768C7">
        <w:rPr>
          <w:rFonts w:ascii="Times New Roman" w:hAnsi="Times New Roman" w:cs="Times New Roman"/>
          <w:sz w:val="26"/>
          <w:szCs w:val="26"/>
        </w:rPr>
        <w:t>с выполнением работы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начисления на выплаты по оплате труда работников, непосредственно связанных с выполнением работы;</w:t>
      </w:r>
      <w:bookmarkStart w:id="22" w:name="P238"/>
      <w:bookmarkEnd w:id="22"/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</w:t>
      </w:r>
      <w:r w:rsidR="006815C6">
        <w:rPr>
          <w:rFonts w:ascii="Times New Roman" w:hAnsi="Times New Roman" w:cs="Times New Roman"/>
          <w:sz w:val="26"/>
          <w:szCs w:val="26"/>
        </w:rPr>
        <w:t xml:space="preserve">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>на аренду указанного имущества;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40"/>
      <w:bookmarkEnd w:id="23"/>
      <w:r>
        <w:rPr>
          <w:rFonts w:ascii="Times New Roman" w:hAnsi="Times New Roman" w:cs="Times New Roman"/>
          <w:sz w:val="26"/>
          <w:szCs w:val="26"/>
        </w:rPr>
        <w:t>в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). затраты на формирование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 в случае,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если указанные затраты в соответствии с порядком, установленным органом, осуществляющим функции и полномочия учредителя в отношении </w:t>
      </w:r>
      <w:r w:rsidR="004E3F0E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учреждений, а также по решению главного распорядителя средств бюджета</w:t>
      </w:r>
      <w:r w:rsidR="004E3F0E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находятся казенные учреждения, не включены в состав затрат, предусмотренных </w:t>
      </w:r>
      <w:hyperlink w:anchor="P238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8E0F0F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иные расходы, непосредственно связанные с выполнением работы;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оплату коммунальных услуг;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44"/>
      <w:bookmarkEnd w:id="24"/>
      <w:r>
        <w:rPr>
          <w:rFonts w:ascii="Times New Roman" w:hAnsi="Times New Roman" w:cs="Times New Roman"/>
          <w:sz w:val="26"/>
          <w:szCs w:val="26"/>
        </w:rPr>
        <w:t>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) затраты на содержание объектов недвижимого имущества, необходимого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для выполнения </w:t>
      </w:r>
      <w:r w:rsidR="004E3F0E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>задания, а также затраты на аренду указанного имущества;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46"/>
      <w:bookmarkEnd w:id="25"/>
      <w:r>
        <w:rPr>
          <w:rFonts w:ascii="Times New Roman" w:hAnsi="Times New Roman" w:cs="Times New Roman"/>
          <w:sz w:val="26"/>
          <w:szCs w:val="26"/>
        </w:rPr>
        <w:t>ж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) затраты на содержание объектов особо ценного движимого имущества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и имущества, необходимого для выполнения </w:t>
      </w:r>
      <w:r w:rsidR="004E3F0E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задания, а также затраты на аренду указанного имущества;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48"/>
      <w:bookmarkEnd w:id="26"/>
      <w:r>
        <w:rPr>
          <w:rFonts w:ascii="Times New Roman" w:hAnsi="Times New Roman" w:cs="Times New Roman"/>
          <w:sz w:val="26"/>
          <w:szCs w:val="26"/>
        </w:rPr>
        <w:t>з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приобретение услуг связи;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приобретение транспортных услуг;</w:t>
      </w:r>
    </w:p>
    <w:p w:rsidR="00A327BE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оплату труда работников, которые не принимают непосредственного участия в выполнении работы</w:t>
      </w:r>
      <w:r w:rsidR="00C15C9D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3F5C9A" w:rsidRPr="00D768C7" w:rsidRDefault="000212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A327BE" w:rsidRPr="00D768C7">
        <w:rPr>
          <w:rFonts w:ascii="Times New Roman" w:hAnsi="Times New Roman" w:cs="Times New Roman"/>
          <w:sz w:val="26"/>
          <w:szCs w:val="26"/>
        </w:rPr>
        <w:t>) затраты на прочие общехозяйственные нужды.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Затраты, указанные в </w:t>
      </w:r>
      <w:hyperlink w:anchor="P240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</w:hyperlink>
      <w:r w:rsidR="008E0F0F" w:rsidRPr="00D768C7">
        <w:rPr>
          <w:rFonts w:ascii="Times New Roman" w:hAnsi="Times New Roman" w:cs="Times New Roman"/>
          <w:sz w:val="26"/>
          <w:szCs w:val="26"/>
        </w:rPr>
        <w:t>«</w:t>
      </w:r>
      <w:r w:rsidR="003F5C9A" w:rsidRPr="00D768C7">
        <w:rPr>
          <w:rFonts w:ascii="Times New Roman" w:hAnsi="Times New Roman" w:cs="Times New Roman"/>
          <w:sz w:val="26"/>
          <w:szCs w:val="26"/>
        </w:rPr>
        <w:t>а</w:t>
      </w:r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="003F5C9A" w:rsidRPr="00D768C7">
        <w:rPr>
          <w:rFonts w:ascii="Times New Roman" w:hAnsi="Times New Roman" w:cs="Times New Roman"/>
          <w:sz w:val="26"/>
          <w:szCs w:val="26"/>
        </w:rPr>
        <w:t xml:space="preserve"> – </w:t>
      </w:r>
      <w:r w:rsidR="008E0F0F" w:rsidRPr="00D768C7">
        <w:rPr>
          <w:rFonts w:ascii="Times New Roman" w:hAnsi="Times New Roman" w:cs="Times New Roman"/>
          <w:sz w:val="26"/>
          <w:szCs w:val="26"/>
        </w:rPr>
        <w:t>«</w:t>
      </w:r>
      <w:r w:rsidR="00857649">
        <w:rPr>
          <w:rFonts w:ascii="Times New Roman" w:hAnsi="Times New Roman" w:cs="Times New Roman"/>
          <w:sz w:val="26"/>
          <w:szCs w:val="26"/>
        </w:rPr>
        <w:t>л</w:t>
      </w:r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hyperlink w:anchor="P248" w:history="1"/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3F5C9A" w:rsidRPr="00D768C7">
        <w:rPr>
          <w:rFonts w:ascii="Times New Roman" w:hAnsi="Times New Roman" w:cs="Times New Roman"/>
          <w:sz w:val="26"/>
          <w:szCs w:val="26"/>
        </w:rPr>
        <w:t>пункта 2</w:t>
      </w:r>
      <w:r w:rsidR="003B7CC3" w:rsidRPr="00D768C7">
        <w:rPr>
          <w:rFonts w:ascii="Times New Roman" w:hAnsi="Times New Roman" w:cs="Times New Roman"/>
          <w:sz w:val="26"/>
          <w:szCs w:val="26"/>
        </w:rPr>
        <w:t>3</w:t>
      </w:r>
      <w:r w:rsidR="003F5C9A" w:rsidRPr="00D768C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D768C7">
        <w:rPr>
          <w:rFonts w:ascii="Times New Roman" w:hAnsi="Times New Roman" w:cs="Times New Roman"/>
          <w:sz w:val="26"/>
          <w:szCs w:val="26"/>
        </w:rPr>
        <w:t>Положения, включаются в нормативные затраты на выполнение работы по решению органа, осуществляющего функции и полномочия учредителя.</w:t>
      </w:r>
    </w:p>
    <w:p w:rsidR="003F5C9A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24.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Затраты, указанные в </w:t>
      </w:r>
      <w:hyperlink w:anchor="P240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8E0F0F" w:rsidRPr="00D768C7">
          <w:rPr>
            <w:rFonts w:ascii="Times New Roman" w:hAnsi="Times New Roman" w:cs="Times New Roman"/>
            <w:sz w:val="26"/>
            <w:szCs w:val="26"/>
          </w:rPr>
          <w:t>«</w:t>
        </w:r>
      </w:hyperlink>
      <w:r w:rsidR="0002128C">
        <w:rPr>
          <w:rFonts w:ascii="Times New Roman" w:hAnsi="Times New Roman" w:cs="Times New Roman"/>
          <w:sz w:val="26"/>
          <w:szCs w:val="26"/>
        </w:rPr>
        <w:t>в</w:t>
      </w:r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8" w:history="1">
        <w:r w:rsidR="008E0F0F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>ж</w:t>
        </w:r>
        <w:r w:rsidR="008E0F0F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 пункта 2</w:t>
        </w:r>
      </w:hyperlink>
      <w:r w:rsidR="003B7CC3" w:rsidRPr="00D768C7">
        <w:rPr>
          <w:rFonts w:ascii="Times New Roman" w:hAnsi="Times New Roman" w:cs="Times New Roman"/>
          <w:sz w:val="26"/>
          <w:szCs w:val="26"/>
        </w:rPr>
        <w:t>3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выполнения работы (основные средства и нематериальные активы, амортизируемые в процессе выполнения работы) и необходимому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</w:t>
      </w:r>
      <w:r w:rsidR="001F6FD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для общехозяйственных нужд (основные средства и нематериальные активы), исходя из срока его полезного использования, установленного с учетом </w:t>
      </w:r>
      <w:hyperlink r:id="rId11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</w:t>
      </w:r>
      <w:r w:rsidR="006815C6">
        <w:rPr>
          <w:rFonts w:ascii="Times New Roman" w:hAnsi="Times New Roman" w:cs="Times New Roman"/>
          <w:sz w:val="26"/>
          <w:szCs w:val="26"/>
        </w:rPr>
        <w:t>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т </w:t>
      </w:r>
      <w:r w:rsidR="00857649">
        <w:rPr>
          <w:rFonts w:ascii="Times New Roman" w:hAnsi="Times New Roman" w:cs="Times New Roman"/>
          <w:sz w:val="26"/>
          <w:szCs w:val="26"/>
        </w:rPr>
        <w:t>01.01.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2002 </w:t>
      </w:r>
      <w:r w:rsidR="00DC693E" w:rsidRPr="00D768C7">
        <w:rPr>
          <w:rFonts w:ascii="Times New Roman" w:hAnsi="Times New Roman" w:cs="Times New Roman"/>
          <w:sz w:val="26"/>
          <w:szCs w:val="26"/>
        </w:rPr>
        <w:t>№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1 </w:t>
      </w:r>
      <w:r w:rsidR="008E0F0F" w:rsidRPr="00D768C7">
        <w:rPr>
          <w:rFonts w:ascii="Times New Roman" w:hAnsi="Times New Roman" w:cs="Times New Roman"/>
          <w:sz w:val="26"/>
          <w:szCs w:val="26"/>
        </w:rPr>
        <w:t>«</w:t>
      </w:r>
      <w:r w:rsidR="00A327BE" w:rsidRPr="00D768C7">
        <w:rPr>
          <w:rFonts w:ascii="Times New Roman" w:hAnsi="Times New Roman" w:cs="Times New Roman"/>
          <w:sz w:val="26"/>
          <w:szCs w:val="26"/>
        </w:rPr>
        <w:t>О Классификации основных средств, включаемых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в амортизационные группы</w:t>
      </w:r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="00A327BE" w:rsidRPr="00D768C7">
        <w:rPr>
          <w:rFonts w:ascii="Times New Roman" w:hAnsi="Times New Roman" w:cs="Times New Roman"/>
          <w:sz w:val="26"/>
          <w:szCs w:val="26"/>
        </w:rPr>
        <w:t>, и особенностей условий его эксплуатации</w:t>
      </w:r>
      <w:r w:rsidR="001F6FD8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(повышенная сменность и (или) агрессивность среды), определяемых исходя</w:t>
      </w:r>
      <w:r w:rsidR="0069374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>из содержания выполняемых работ.</w:t>
      </w:r>
    </w:p>
    <w:p w:rsidR="00CC0839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Затраты на аренду имущества, включенные в затраты, указанные в </w:t>
      </w:r>
      <w:hyperlink w:anchor="P238" w:history="1">
        <w:r w:rsidR="008E0F0F" w:rsidRPr="00D768C7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D768C7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Pr="00D768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44" w:history="1">
        <w:r w:rsidR="008E0F0F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Pr="00D768C7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="008E0F0F" w:rsidRPr="00D768C7">
        <w:rPr>
          <w:rFonts w:ascii="Times New Roman" w:hAnsi="Times New Roman" w:cs="Times New Roman"/>
          <w:sz w:val="26"/>
          <w:szCs w:val="26"/>
        </w:rPr>
        <w:t>»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6" w:history="1">
        <w:r w:rsidR="008E0F0F" w:rsidRPr="00D768C7">
          <w:rPr>
            <w:rFonts w:ascii="Times New Roman" w:hAnsi="Times New Roman" w:cs="Times New Roman"/>
            <w:sz w:val="26"/>
            <w:szCs w:val="26"/>
          </w:rPr>
          <w:t>«</w:t>
        </w:r>
        <w:r w:rsidRPr="00D768C7">
          <w:rPr>
            <w:rFonts w:ascii="Times New Roman" w:hAnsi="Times New Roman" w:cs="Times New Roman"/>
            <w:sz w:val="26"/>
            <w:szCs w:val="26"/>
          </w:rPr>
          <w:t>е</w:t>
        </w:r>
        <w:r w:rsidR="008E0F0F" w:rsidRPr="00D768C7">
          <w:rPr>
            <w:rFonts w:ascii="Times New Roman" w:hAnsi="Times New Roman" w:cs="Times New Roman"/>
            <w:sz w:val="26"/>
            <w:szCs w:val="26"/>
          </w:rPr>
          <w:t>»</w:t>
        </w:r>
        <w:r w:rsidRPr="00D768C7">
          <w:rPr>
            <w:rFonts w:ascii="Times New Roman" w:hAnsi="Times New Roman" w:cs="Times New Roman"/>
            <w:sz w:val="26"/>
            <w:szCs w:val="26"/>
          </w:rPr>
          <w:t xml:space="preserve"> пункта 2</w:t>
        </w:r>
      </w:hyperlink>
      <w:r w:rsidR="003B7CC3" w:rsidRPr="00D768C7">
        <w:rPr>
          <w:rFonts w:ascii="Times New Roman" w:hAnsi="Times New Roman" w:cs="Times New Roman"/>
          <w:sz w:val="26"/>
          <w:szCs w:val="26"/>
        </w:rPr>
        <w:t>3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учитываются в составе указанных затрат в случае, если имущество, необходимое для выполнения </w:t>
      </w:r>
      <w:r w:rsidR="003F5C9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задания, не закреплено за </w:t>
      </w:r>
      <w:r w:rsidR="003F5C9A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бюджетным или автономным учреждением на праве оперативного управления.</w:t>
      </w:r>
      <w:bookmarkStart w:id="27" w:name="P260"/>
      <w:bookmarkEnd w:id="27"/>
    </w:p>
    <w:p w:rsidR="00A327BE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25.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При определении нормативных затрат на выполнение работы применяются показатели материальных, технических и трудовых ресурсов, используемых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для выполнения работы, по видам затрат исходя из нормативов их потребления</w:t>
      </w:r>
      <w:r w:rsidR="00CC0839" w:rsidRPr="00D768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E1D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64"/>
      <w:bookmarkEnd w:id="28"/>
      <w:r w:rsidRPr="00D768C7">
        <w:rPr>
          <w:rFonts w:ascii="Times New Roman" w:hAnsi="Times New Roman" w:cs="Times New Roman"/>
          <w:sz w:val="26"/>
          <w:szCs w:val="26"/>
        </w:rPr>
        <w:t>26.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CC0839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учреждений, а также главным распорядителем средств </w:t>
      </w:r>
      <w:r w:rsidR="00A327BE" w:rsidRPr="00D768C7">
        <w:rPr>
          <w:rFonts w:ascii="Times New Roman" w:hAnsi="Times New Roman" w:cs="Times New Roman"/>
          <w:sz w:val="26"/>
          <w:szCs w:val="26"/>
        </w:rPr>
        <w:lastRenderedPageBreak/>
        <w:t>бюджета</w:t>
      </w:r>
      <w:r w:rsidR="00CC0839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>, в ведении которого находятся казенные учреждения (в случае принятия им решения о применении нормативных затрат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при расчете объема финансового обеспечения выполнения </w:t>
      </w:r>
      <w:r w:rsidR="00CC0839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>задания).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выполнение работ </w:t>
      </w:r>
      <w:r w:rsidR="00E952D8">
        <w:rPr>
          <w:rFonts w:ascii="Times New Roman" w:hAnsi="Times New Roman" w:cs="Times New Roman"/>
          <w:sz w:val="26"/>
          <w:szCs w:val="26"/>
        </w:rPr>
        <w:t xml:space="preserve">рассчитываются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952D8">
        <w:rPr>
          <w:rFonts w:ascii="Times New Roman" w:hAnsi="Times New Roman" w:cs="Times New Roman"/>
          <w:sz w:val="26"/>
          <w:szCs w:val="26"/>
        </w:rPr>
        <w:t xml:space="preserve">в соответствии с пунктом 13 </w:t>
      </w:r>
      <w:r w:rsidRPr="00D768C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8F3E1D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70"/>
      <w:bookmarkEnd w:id="29"/>
      <w:r w:rsidRPr="00D768C7">
        <w:rPr>
          <w:rFonts w:ascii="Times New Roman" w:hAnsi="Times New Roman" w:cs="Times New Roman"/>
          <w:sz w:val="26"/>
          <w:szCs w:val="26"/>
        </w:rPr>
        <w:t>27.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В объем финансового обеспечения выполнения </w:t>
      </w:r>
      <w:r w:rsidR="008F3E1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включаются затраты на уплату налогов, в качестве </w:t>
      </w:r>
      <w:r w:rsidR="008F3E1D" w:rsidRPr="00D768C7">
        <w:rPr>
          <w:rFonts w:ascii="Times New Roman" w:hAnsi="Times New Roman" w:cs="Times New Roman"/>
          <w:sz w:val="26"/>
          <w:szCs w:val="26"/>
        </w:rPr>
        <w:t>объекта налогообложения,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по которым признается имущество учреждения.</w:t>
      </w:r>
    </w:p>
    <w:p w:rsidR="000C4E0C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случае если бюджетное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Pr="00D768C7">
        <w:rPr>
          <w:rFonts w:ascii="Times New Roman" w:hAnsi="Times New Roman" w:cs="Times New Roman"/>
          <w:sz w:val="26"/>
          <w:szCs w:val="26"/>
        </w:rPr>
        <w:t xml:space="preserve"> автономное учреждение оказывает сверх установленного </w:t>
      </w:r>
      <w:r w:rsidR="008F3E1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8F3E1D" w:rsidRPr="00D768C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услуги (выполняет работы) для физических и юридических лиц за плату, а также осуществляет иную приносящую доход деятельность (далее </w:t>
      </w:r>
      <w:r w:rsidR="000C4E0C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платная деятельность), затраты, указанные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70" w:history="1">
        <w:r w:rsidRPr="00D768C7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</w:t>
      </w:r>
      <w:r w:rsidR="000C4E0C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(далее </w:t>
      </w:r>
      <w:r w:rsidR="000C4E0C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субсидия)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 общей сумме планируемых поступлений, включающей поступления от субсидии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>и доходов</w:t>
      </w:r>
      <w:r w:rsidR="00792A2B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от платной деятельности, определяемых исходя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из объемов указанных поступлений, полученных в отчетном финансовом году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C4E0C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коэффициент платной деятельности).</w:t>
      </w:r>
    </w:p>
    <w:p w:rsidR="00911A5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 w:rsidR="00536D4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связи с эксплуатацией </w:t>
      </w:r>
      <w:r w:rsidR="00536D4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имущества, переданного в аренду (безвозмездное пользование).</w:t>
      </w:r>
    </w:p>
    <w:p w:rsidR="00911A56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28.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В случае если </w:t>
      </w:r>
      <w:r w:rsidR="00911A56" w:rsidRPr="00D768C7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автономное учреждение осуществляет платную деятельность в рамках установленного </w:t>
      </w:r>
      <w:r w:rsidR="00911A56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911A5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задания, рассчитанный на основе нормативных затрат (затрат), подлежит уменьшению на объем доходов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от платной деятельности исходя из объема </w:t>
      </w:r>
      <w:r w:rsidR="00911A56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услуги (работы), за оказание (выполнение) которой предусмотрено взимание платы, и размера платы (цены, тарифа), установленного в </w:t>
      </w:r>
      <w:r w:rsidR="00911A56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задании, органом, осуществляющим функции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и полномочия учредителя в отношении </w:t>
      </w:r>
      <w:r w:rsidR="00911A56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автономных учреждений</w:t>
      </w:r>
      <w:r w:rsidR="00911A56" w:rsidRPr="00D768C7">
        <w:rPr>
          <w:rFonts w:ascii="Times New Roman" w:hAnsi="Times New Roman" w:cs="Times New Roman"/>
          <w:sz w:val="26"/>
          <w:szCs w:val="26"/>
        </w:rPr>
        <w:t>.</w:t>
      </w:r>
      <w:bookmarkStart w:id="30" w:name="P279"/>
      <w:bookmarkEnd w:id="30"/>
    </w:p>
    <w:p w:rsidR="00183A87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29.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="00911A56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83A87" w:rsidRPr="00D768C7" w:rsidRDefault="00C00AE7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30.</w:t>
      </w:r>
      <w:r w:rsidR="003B7CC3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осуществляется в пределах бюджетных ассигнований, предусмотренных в бюджете </w:t>
      </w:r>
      <w:r w:rsidR="00183A87" w:rsidRPr="00D768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327BE" w:rsidRPr="00D768C7">
        <w:rPr>
          <w:rFonts w:ascii="Times New Roman" w:hAnsi="Times New Roman" w:cs="Times New Roman"/>
          <w:sz w:val="26"/>
          <w:szCs w:val="26"/>
        </w:rPr>
        <w:t>на указанные цели.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бюджетным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 xml:space="preserve">) </w:t>
      </w:r>
      <w:r w:rsidRPr="00D768C7">
        <w:rPr>
          <w:rFonts w:ascii="Times New Roman" w:hAnsi="Times New Roman" w:cs="Times New Roman"/>
          <w:sz w:val="26"/>
          <w:szCs w:val="26"/>
        </w:rPr>
        <w:t>автономным учреждением осуществляется путем предоставления субсидии.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D954F7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83"/>
      <w:bookmarkEnd w:id="31"/>
      <w:r w:rsidRPr="00D768C7">
        <w:rPr>
          <w:rFonts w:ascii="Times New Roman" w:hAnsi="Times New Roman" w:cs="Times New Roman"/>
          <w:sz w:val="26"/>
          <w:szCs w:val="26"/>
        </w:rPr>
        <w:lastRenderedPageBreak/>
        <w:t>31.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Уменьшение объема субсидии в течение срока выполнения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задания осуществляется только при соответствующем изменении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D954F7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183A8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осуществляется (при необходимости) в случаях внесение изменений в нормативные правовые акты</w:t>
      </w:r>
      <w:r w:rsidR="00CD5FC5">
        <w:rPr>
          <w:rFonts w:ascii="Times New Roman" w:hAnsi="Times New Roman" w:cs="Times New Roman"/>
          <w:sz w:val="26"/>
          <w:szCs w:val="26"/>
        </w:rPr>
        <w:t>,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приводящи</w:t>
      </w:r>
      <w:r w:rsidR="00CD5FC5">
        <w:rPr>
          <w:rFonts w:ascii="Times New Roman" w:hAnsi="Times New Roman" w:cs="Times New Roman"/>
          <w:sz w:val="26"/>
          <w:szCs w:val="26"/>
        </w:rPr>
        <w:t>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 изменению объема финансового обеспечения выполнения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D954F7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Объем субсидии может быть изменен в течение срока выполнения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случае изменения состава и стоимости имущества учреждения, признаваемого в качестве объекта налогообложения налогом </w:t>
      </w:r>
      <w:r w:rsidR="008E0F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</w:t>
      </w:r>
      <w:r w:rsidR="00D954F7" w:rsidRPr="00D768C7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работников.</w:t>
      </w:r>
    </w:p>
    <w:p w:rsidR="00D954F7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досрочном прекращении выполнения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(невыполненных работ), подлежат перечислению в установленном порядке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муниципальными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бюджетными </w:t>
      </w:r>
      <w:r w:rsidR="00323089">
        <w:rPr>
          <w:rFonts w:ascii="Times New Roman" w:hAnsi="Times New Roman" w:cs="Times New Roman"/>
          <w:sz w:val="26"/>
          <w:szCs w:val="26"/>
        </w:rPr>
        <w:t>и (</w:t>
      </w:r>
      <w:r w:rsidR="00323089" w:rsidRPr="00D768C7">
        <w:rPr>
          <w:rFonts w:ascii="Times New Roman" w:hAnsi="Times New Roman" w:cs="Times New Roman"/>
          <w:sz w:val="26"/>
          <w:szCs w:val="26"/>
        </w:rPr>
        <w:t>или</w:t>
      </w:r>
      <w:r w:rsidR="00323089">
        <w:rPr>
          <w:rFonts w:ascii="Times New Roman" w:hAnsi="Times New Roman" w:cs="Times New Roman"/>
          <w:sz w:val="26"/>
          <w:szCs w:val="26"/>
        </w:rPr>
        <w:t>)</w:t>
      </w:r>
      <w:r w:rsidRPr="00D768C7">
        <w:rPr>
          <w:rFonts w:ascii="Times New Roman" w:hAnsi="Times New Roman" w:cs="Times New Roman"/>
          <w:sz w:val="26"/>
          <w:szCs w:val="26"/>
        </w:rPr>
        <w:t xml:space="preserve"> автономными учреждениями в бюджет</w:t>
      </w:r>
      <w:r w:rsidR="00D954F7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 и учитываются в порядке, установленном для учета сумм возврата дебиторской задолженности.</w:t>
      </w:r>
    </w:p>
    <w:p w:rsidR="00D954F7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досрочном прекращении выполнения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связи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реорганизацией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бюджетного или автономного учреждения неиспользованные остатки субсидии подлежат перечислению соответствующим </w:t>
      </w:r>
      <w:r w:rsidR="00D954F7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бюджетным и автономным учреждениям, являющимся правопреемниками.</w:t>
      </w:r>
    </w:p>
    <w:p w:rsidR="009A5AC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изменении в течение текущего финансового года типа </w:t>
      </w:r>
      <w:r w:rsidR="00D954F7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бюджетного или автономного учреждения на казенное неиспользованные остатки субсидии подлежат возврату органу, осуществляющему функции и полномочия учредителя.</w:t>
      </w:r>
    </w:p>
    <w:p w:rsidR="009A5AC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внесении изменений в показатели </w:t>
      </w:r>
      <w:r w:rsidR="009A5AC6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CD5FC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при реорганизации </w:t>
      </w:r>
      <w:r w:rsidR="009A5AC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бюджетного или автономного учреждения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(в случаях, предусмотренных абзацами пятым </w:t>
      </w:r>
      <w:r w:rsidR="007D46C9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восьмым пункта </w:t>
      </w:r>
      <w:r w:rsidR="007D46C9" w:rsidRPr="00D768C7">
        <w:rPr>
          <w:rFonts w:ascii="Times New Roman" w:hAnsi="Times New Roman" w:cs="Times New Roman"/>
          <w:sz w:val="26"/>
          <w:szCs w:val="26"/>
        </w:rPr>
        <w:t>5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Положения):</w:t>
      </w:r>
    </w:p>
    <w:p w:rsidR="009A5AC6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форме присоединения или слияния </w:t>
      </w:r>
      <w:r w:rsidR="007D46C9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объем субсидии, предоставляемой </w:t>
      </w:r>
      <w:r w:rsidR="009A5AC6" w:rsidRPr="00D768C7">
        <w:rPr>
          <w:rFonts w:ascii="Times New Roman" w:hAnsi="Times New Roman" w:cs="Times New Roman"/>
          <w:sz w:val="26"/>
          <w:szCs w:val="26"/>
        </w:rPr>
        <w:t>муниципальному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9A5AC6" w:rsidRPr="00D768C7" w:rsidRDefault="009A5AC6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в форме выделения 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объем субсидии, предоставляемой </w:t>
      </w:r>
      <w:r w:rsidRPr="00D768C7">
        <w:rPr>
          <w:rFonts w:ascii="Times New Roman" w:hAnsi="Times New Roman" w:cs="Times New Roman"/>
          <w:sz w:val="26"/>
          <w:szCs w:val="26"/>
        </w:rPr>
        <w:t>муниципальному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бюджетному или автономному учреждению, реорганизованному путем выделения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из него других учреждений, подлежит уменьшению на объем субсидий, предоставляемых вновь возникшим юридическим лицам;</w:t>
      </w:r>
    </w:p>
    <w:p w:rsidR="005F572E" w:rsidRPr="00D768C7" w:rsidRDefault="009A5AC6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в форме разделения 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объем субсидии, предоставляемой вновь возникшим юридическим лицам, формируется путем разделения об</w:t>
      </w:r>
      <w:r w:rsidRPr="00D768C7">
        <w:rPr>
          <w:rFonts w:ascii="Times New Roman" w:hAnsi="Times New Roman" w:cs="Times New Roman"/>
          <w:sz w:val="26"/>
          <w:szCs w:val="26"/>
        </w:rPr>
        <w:t>ъема субсидии, предоставленной муниципальному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бюджетному или автономному учреждению, прекращающему свою деятельность в результате реорганизации.</w:t>
      </w:r>
    </w:p>
    <w:p w:rsidR="005F572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Объем субсидий, предоставленных учреждениям, прекращающим свою </w:t>
      </w:r>
      <w:r w:rsidRPr="00D768C7">
        <w:rPr>
          <w:rFonts w:ascii="Times New Roman" w:hAnsi="Times New Roman" w:cs="Times New Roman"/>
          <w:sz w:val="26"/>
          <w:szCs w:val="26"/>
        </w:rPr>
        <w:lastRenderedPageBreak/>
        <w:t>деятельность в результате реорганизации, принимает нулевое значение.</w:t>
      </w:r>
    </w:p>
    <w:p w:rsidR="005F572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После завершения реорганизации объем субсидий, предоставляемых реорганизованным </w:t>
      </w:r>
      <w:r w:rsidR="009A5AC6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бюджетным или автономным учреждениям,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9A5AC6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</w:t>
      </w:r>
      <w:r w:rsidR="009A5AC6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D768C7">
        <w:rPr>
          <w:rFonts w:ascii="Times New Roman" w:hAnsi="Times New Roman" w:cs="Times New Roman"/>
          <w:sz w:val="26"/>
          <w:szCs w:val="26"/>
        </w:rPr>
        <w:t>бюджетному или автономному учреждению до начала реорганизации.</w:t>
      </w:r>
    </w:p>
    <w:p w:rsidR="005F572E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32.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CD5FC5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</w:t>
      </w:r>
      <w:r w:rsidR="007D3342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CD5FC5">
        <w:rPr>
          <w:rFonts w:ascii="Times New Roman" w:hAnsi="Times New Roman" w:cs="Times New Roman"/>
          <w:sz w:val="26"/>
          <w:szCs w:val="26"/>
        </w:rPr>
        <w:t>, осуществляющие функции и полномочия учредителя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деятельности, вправе утвердить по согласованию с </w:t>
      </w:r>
      <w:r w:rsidR="007D3342">
        <w:rPr>
          <w:rFonts w:ascii="Times New Roman" w:hAnsi="Times New Roman" w:cs="Times New Roman"/>
          <w:sz w:val="26"/>
          <w:szCs w:val="26"/>
        </w:rPr>
        <w:t xml:space="preserve">централизованной бухгалтерией </w:t>
      </w:r>
      <w:r w:rsidR="005F572E" w:rsidRPr="00D768C7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7D3342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методические рекомендации по распределению субсидий, предоставляемых </w:t>
      </w:r>
      <w:r w:rsidR="005F572E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бюджетным или автономным учреждениям, оказывающим (выполняющим) услуги (работы) в сферах деятельности, по которым указанными органами сформированы общероссийские базовые перечни и (или) федеральные перечни.</w:t>
      </w:r>
    </w:p>
    <w:p w:rsidR="00C07C35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33.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5F572E" w:rsidRPr="00D768C7">
        <w:rPr>
          <w:rFonts w:ascii="Times New Roman" w:hAnsi="Times New Roman" w:cs="Times New Roman"/>
          <w:sz w:val="26"/>
          <w:szCs w:val="26"/>
        </w:rPr>
        <w:t>муниципальному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бюджетному или автономному учреждению</w:t>
      </w:r>
      <w:r w:rsidR="005F572E" w:rsidRPr="00D768C7">
        <w:rPr>
          <w:rFonts w:ascii="Times New Roman" w:hAnsi="Times New Roman" w:cs="Times New Roman"/>
          <w:sz w:val="26"/>
          <w:szCs w:val="26"/>
        </w:rPr>
        <w:t>.</w:t>
      </w:r>
      <w:bookmarkStart w:id="32" w:name="P308"/>
      <w:bookmarkEnd w:id="32"/>
    </w:p>
    <w:p w:rsidR="0001643E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34.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 w:rsidR="005F572E" w:rsidRPr="00D768C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C07C35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бюджетных или автономных учреждений, с </w:t>
      </w:r>
      <w:r w:rsidR="00C07C35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бюджетным </w:t>
      </w:r>
      <w:r w:rsidR="003C1943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или автономным учреждением в соответствии с типовой </w:t>
      </w:r>
      <w:hyperlink r:id="rId12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формой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CD5FC5">
        <w:rPr>
          <w:rFonts w:ascii="Times New Roman" w:hAnsi="Times New Roman" w:cs="Times New Roman"/>
          <w:sz w:val="26"/>
          <w:szCs w:val="26"/>
        </w:rPr>
        <w:t>п</w:t>
      </w:r>
      <w:r w:rsidR="00C07C35" w:rsidRPr="00D768C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7D3342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37C4A" w:rsidRPr="00D768C7">
        <w:rPr>
          <w:rFonts w:ascii="Times New Roman" w:hAnsi="Times New Roman" w:cs="Times New Roman"/>
          <w:sz w:val="26"/>
          <w:szCs w:val="26"/>
        </w:rPr>
        <w:t>–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соглашение). Соглашение определяет права, обязанности и ответственность сторон, в том числе объем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и периодичность перечисления субсидии в течение финансового года. Соглашение заключается сторонами не позднее 15 рабочих дней со дня утверждения </w:t>
      </w:r>
      <w:r w:rsidR="00C07C35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3646C1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17"/>
      <w:bookmarkEnd w:id="33"/>
      <w:r w:rsidRPr="00D768C7">
        <w:rPr>
          <w:rFonts w:ascii="Times New Roman" w:hAnsi="Times New Roman" w:cs="Times New Roman"/>
          <w:sz w:val="26"/>
          <w:szCs w:val="26"/>
        </w:rPr>
        <w:t>35.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Перечисление субсидии осуществляется в соответствии с графиком, содержащимся в соглашении или правовых актах, указанных в </w:t>
      </w:r>
      <w:r w:rsidR="0001643E" w:rsidRPr="00D768C7">
        <w:rPr>
          <w:rFonts w:ascii="Times New Roman" w:hAnsi="Times New Roman" w:cs="Times New Roman"/>
          <w:sz w:val="26"/>
          <w:szCs w:val="26"/>
        </w:rPr>
        <w:t>пункте 3</w:t>
      </w:r>
      <w:r w:rsidR="007D46C9" w:rsidRPr="00D768C7">
        <w:rPr>
          <w:rFonts w:ascii="Times New Roman" w:hAnsi="Times New Roman" w:cs="Times New Roman"/>
          <w:sz w:val="26"/>
          <w:szCs w:val="26"/>
        </w:rPr>
        <w:t>7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не реже одного раза в квартал</w:t>
      </w:r>
      <w:r w:rsidR="00B37C4A" w:rsidRPr="00D768C7">
        <w:rPr>
          <w:rFonts w:ascii="Times New Roman" w:hAnsi="Times New Roman" w:cs="Times New Roman"/>
          <w:sz w:val="26"/>
          <w:szCs w:val="26"/>
        </w:rPr>
        <w:t xml:space="preserve">. </w:t>
      </w:r>
      <w:bookmarkStart w:id="34" w:name="P322"/>
      <w:bookmarkEnd w:id="34"/>
    </w:p>
    <w:p w:rsidR="00A327BE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36.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Перечисление платежа, завершающего выплату субсидии, в IV квартале должно осуществляться после предоставления в срок, установленный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</w:t>
      </w:r>
      <w:r w:rsidR="0001643E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задании, </w:t>
      </w:r>
      <w:r w:rsidR="0001643E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бюджетным или автономным учреждением предварительного отчета о выполнении </w:t>
      </w:r>
      <w:r w:rsidR="00543174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задания в части предварительной оценки достижения плановых показателей годового объема оказания </w:t>
      </w:r>
      <w:r w:rsidR="00543174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543174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задания, предусмотренной </w:t>
      </w:r>
      <w:hyperlink w:anchor="P1373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DC693E" w:rsidRPr="00D768C7">
          <w:rPr>
            <w:rFonts w:ascii="Times New Roman" w:hAnsi="Times New Roman" w:cs="Times New Roman"/>
            <w:sz w:val="26"/>
            <w:szCs w:val="26"/>
          </w:rPr>
          <w:t>№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1E2866">
        <w:rPr>
          <w:rFonts w:ascii="Times New Roman" w:hAnsi="Times New Roman" w:cs="Times New Roman"/>
          <w:sz w:val="26"/>
          <w:szCs w:val="26"/>
        </w:rPr>
        <w:t>3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 w:rsidR="00543174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услуг, указанные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предварительном отчете, меньше показателей, установленных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</w:t>
      </w:r>
      <w:r w:rsidR="00543174" w:rsidRPr="00D768C7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задании (с учетом допустимых (возможных) отклонений),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то </w:t>
      </w:r>
      <w:r w:rsidR="00543174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задание подлежит уточнению в соответствии с указанными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0120A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в предварительном отчете показателями.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Если на основании отчета о выполнении </w:t>
      </w:r>
      <w:r w:rsidR="00543174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предусмотренного </w:t>
      </w:r>
      <w:hyperlink w:anchor="P341" w:history="1">
        <w:r w:rsidRPr="00D768C7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3B7CC3" w:rsidRPr="00D768C7">
        <w:rPr>
          <w:rFonts w:ascii="Times New Roman" w:hAnsi="Times New Roman" w:cs="Times New Roman"/>
          <w:sz w:val="26"/>
          <w:szCs w:val="26"/>
        </w:rPr>
        <w:t>37</w:t>
      </w:r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Положения, показатели объема, указанные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отчете о выполнении </w:t>
      </w:r>
      <w:r w:rsidR="00543174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задания, меньше показателей, установленных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 </w:t>
      </w:r>
      <w:r w:rsidR="00543174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задании (с учетом допустимых (возможных) отклонений),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то соответствующие средства субсидии подлежат перечислению в бюджет</w:t>
      </w:r>
      <w:r w:rsidR="00543174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неоказанной </w:t>
      </w:r>
      <w:r w:rsidR="000D518B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(невыполненной работы), и учитываются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>в порядке, установленном для учета сумм возврата дебиторской задолженности.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Предварительный отчет об исполнении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части работ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 соответствующий финансовый год, указанный в </w:t>
      </w:r>
      <w:hyperlink w:anchor="P322" w:history="1">
        <w:r w:rsidRPr="00D768C7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представляется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бюджетным или автономным учреждением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при установлении органом, осуществляющим функции и полномочия учредителя, требования о его представлении в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задании. В случае если органом, осуществляющим функции и полномочия учредителя в отношении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бюджетных или автономных учреждений, устанавливаются требования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представлении предварительного отчета о выполнении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части, касающейся работ, за соответствующий финансовый год, заполнение </w:t>
      </w:r>
      <w:r w:rsidR="00792A2B">
        <w:rPr>
          <w:rFonts w:ascii="Times New Roman" w:hAnsi="Times New Roman" w:cs="Times New Roman"/>
          <w:sz w:val="26"/>
          <w:szCs w:val="26"/>
        </w:rPr>
        <w:t xml:space="preserve">  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92A2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>и оценка предварительного отчета осуществляется в порядке, определенном абзацем первым настоящего пункта.</w:t>
      </w:r>
    </w:p>
    <w:p w:rsidR="00864538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328"/>
      <w:bookmarkEnd w:id="35"/>
      <w:r w:rsidRPr="00D768C7">
        <w:rPr>
          <w:rFonts w:ascii="Times New Roman" w:hAnsi="Times New Roman" w:cs="Times New Roman"/>
          <w:sz w:val="26"/>
          <w:szCs w:val="26"/>
        </w:rPr>
        <w:t>Расчет объема субсидии, подлежащей возврату в бюджет</w:t>
      </w:r>
      <w:r w:rsidR="00864538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осуществляется с применением нормативных затрат на оказание </w:t>
      </w:r>
      <w:r w:rsidR="00864538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(выполнение работ), определяемых в соответствии с настоящим Положением, по форме, предусмотренной соглашением.</w:t>
      </w:r>
    </w:p>
    <w:p w:rsidR="00A327BE" w:rsidRPr="00D768C7" w:rsidRDefault="00864538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бюджетные или автономные учреждения обеспечивают возврат в бюджет</w:t>
      </w:r>
      <w:r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субсидии в объеме, рассчитанном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w:anchor="P328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абзаца четвертого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настоящего пункта, не позднее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416DAB">
        <w:rPr>
          <w:rFonts w:ascii="Times New Roman" w:hAnsi="Times New Roman" w:cs="Times New Roman"/>
          <w:sz w:val="26"/>
          <w:szCs w:val="26"/>
        </w:rPr>
        <w:t xml:space="preserve">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1 мая </w:t>
      </w:r>
      <w:r w:rsidR="00CD5FC5">
        <w:rPr>
          <w:rFonts w:ascii="Times New Roman" w:hAnsi="Times New Roman" w:cs="Times New Roman"/>
          <w:sz w:val="26"/>
          <w:szCs w:val="26"/>
        </w:rPr>
        <w:t>очередного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финансового года.</w:t>
      </w:r>
    </w:p>
    <w:p w:rsidR="002128D6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333"/>
      <w:bookmarkStart w:id="37" w:name="P341"/>
      <w:bookmarkEnd w:id="36"/>
      <w:bookmarkEnd w:id="37"/>
      <w:r w:rsidRPr="00D768C7">
        <w:rPr>
          <w:rFonts w:ascii="Times New Roman" w:hAnsi="Times New Roman" w:cs="Times New Roman"/>
          <w:sz w:val="26"/>
          <w:szCs w:val="26"/>
        </w:rPr>
        <w:t>37.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2128D6" w:rsidRPr="00D768C7">
        <w:rPr>
          <w:rFonts w:ascii="Times New Roman" w:hAnsi="Times New Roman" w:cs="Times New Roman"/>
          <w:sz w:val="26"/>
          <w:szCs w:val="26"/>
        </w:rPr>
        <w:t>Б</w:t>
      </w:r>
      <w:r w:rsidR="00A327BE" w:rsidRPr="00D768C7">
        <w:rPr>
          <w:rFonts w:ascii="Times New Roman" w:hAnsi="Times New Roman" w:cs="Times New Roman"/>
          <w:sz w:val="26"/>
          <w:szCs w:val="26"/>
        </w:rPr>
        <w:t>юджетные и автономные</w:t>
      </w:r>
      <w:r w:rsidR="002128D6" w:rsidRPr="00D768C7">
        <w:rPr>
          <w:rFonts w:ascii="Times New Roman" w:hAnsi="Times New Roman" w:cs="Times New Roman"/>
          <w:sz w:val="26"/>
          <w:szCs w:val="26"/>
        </w:rPr>
        <w:t>,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казенные </w:t>
      </w:r>
      <w:r w:rsidR="00A327BE" w:rsidRPr="00D768C7">
        <w:rPr>
          <w:rFonts w:ascii="Times New Roman" w:hAnsi="Times New Roman" w:cs="Times New Roman"/>
          <w:sz w:val="26"/>
          <w:szCs w:val="26"/>
        </w:rPr>
        <w:t>учреждения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327BE" w:rsidRPr="00D768C7">
        <w:rPr>
          <w:rFonts w:ascii="Times New Roman" w:hAnsi="Times New Roman" w:cs="Times New Roman"/>
          <w:sz w:val="26"/>
          <w:szCs w:val="26"/>
        </w:rPr>
        <w:t>, представляют соответственно органам, осуществляющим функции и полн</w:t>
      </w:r>
      <w:r w:rsidR="002128D6" w:rsidRPr="00D768C7">
        <w:rPr>
          <w:rFonts w:ascii="Times New Roman" w:hAnsi="Times New Roman" w:cs="Times New Roman"/>
          <w:sz w:val="26"/>
          <w:szCs w:val="26"/>
        </w:rPr>
        <w:t>омочия учредителей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бюджетных или автономных учреждений, главным распорядителям средств бюджета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>, в ведении которых находятся казенные</w:t>
      </w:r>
      <w:r w:rsidR="000E3A2F" w:rsidRPr="00D768C7">
        <w:rPr>
          <w:rFonts w:ascii="Times New Roman" w:hAnsi="Times New Roman" w:cs="Times New Roman"/>
          <w:sz w:val="26"/>
          <w:szCs w:val="26"/>
        </w:rPr>
        <w:t xml:space="preserve"> учреждения, отчет о выполнении 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задания, предусмотренный </w:t>
      </w:r>
      <w:hyperlink w:anchor="P1373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DC693E" w:rsidRPr="00D768C7">
          <w:rPr>
            <w:rFonts w:ascii="Times New Roman" w:hAnsi="Times New Roman" w:cs="Times New Roman"/>
            <w:sz w:val="26"/>
            <w:szCs w:val="26"/>
          </w:rPr>
          <w:t>№</w:t>
        </w:r>
        <w:r w:rsidR="00A327BE" w:rsidRPr="00D768C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1E2866">
        <w:rPr>
          <w:rFonts w:ascii="Times New Roman" w:hAnsi="Times New Roman" w:cs="Times New Roman"/>
          <w:sz w:val="26"/>
          <w:szCs w:val="26"/>
        </w:rPr>
        <w:t>3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к настоящему Положению, в соответствии с требованиями, установленными в 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A327BE" w:rsidRPr="00D768C7">
        <w:rPr>
          <w:rFonts w:ascii="Times New Roman" w:hAnsi="Times New Roman" w:cs="Times New Roman"/>
          <w:sz w:val="26"/>
          <w:szCs w:val="26"/>
        </w:rPr>
        <w:t>задании.</w:t>
      </w:r>
    </w:p>
    <w:p w:rsidR="003646C1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Указанный </w:t>
      </w:r>
      <w:hyperlink w:anchor="P1373" w:history="1">
        <w:r w:rsidRPr="00D768C7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представляется в сроки, установленные 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768C7">
        <w:rPr>
          <w:rFonts w:ascii="Times New Roman" w:hAnsi="Times New Roman" w:cs="Times New Roman"/>
          <w:sz w:val="26"/>
          <w:szCs w:val="26"/>
        </w:rPr>
        <w:t>заданием, но не позднее 1 марта финансового года, следующего за отчетным.</w:t>
      </w:r>
    </w:p>
    <w:p w:rsidR="00E27087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В случае если органом, осуществляющим функции и полномочия учредителя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>в отношении бюджетных или автономных учреждений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768C7">
        <w:rPr>
          <w:rFonts w:ascii="Times New Roman" w:hAnsi="Times New Roman" w:cs="Times New Roman"/>
          <w:sz w:val="26"/>
          <w:szCs w:val="26"/>
        </w:rPr>
        <w:t>, главным распорядителем средств бюджета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казенные учреждения, предусмотрено представление отчета о выполнении </w:t>
      </w:r>
      <w:r w:rsidR="002128D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части, касающейся показателей объема оказания 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услуг (выполнения работ), на иную дату (ежемесячно, ежеквартально), показатели отчета формируются на отчетную дату нарастающим итогом с начала года.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При этом орган, осуществляющий функции и полномочия учредителя </w:t>
      </w:r>
      <w:r w:rsidR="00792A2B">
        <w:rPr>
          <w:rFonts w:ascii="Times New Roman" w:hAnsi="Times New Roman" w:cs="Times New Roman"/>
          <w:sz w:val="26"/>
          <w:szCs w:val="26"/>
        </w:rPr>
        <w:t xml:space="preserve">    </w:t>
      </w:r>
      <w:r w:rsidR="000120AC">
        <w:rPr>
          <w:rFonts w:ascii="Times New Roman" w:hAnsi="Times New Roman" w:cs="Times New Roman"/>
          <w:sz w:val="26"/>
          <w:szCs w:val="26"/>
        </w:rPr>
        <w:t xml:space="preserve">  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</w:t>
      </w:r>
      <w:r w:rsidR="00792A2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>в отношении бюджетных или автономных учреждений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768C7">
        <w:rPr>
          <w:rFonts w:ascii="Times New Roman" w:hAnsi="Times New Roman" w:cs="Times New Roman"/>
          <w:sz w:val="26"/>
          <w:szCs w:val="26"/>
        </w:rPr>
        <w:t>, и главный распорядитель средств бюджета</w:t>
      </w:r>
      <w:r w:rsidR="002128D6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казенные учреждения, вправе установить плановые показатели достижения </w:t>
      </w: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результатов на установленную им отчетную дату в процентах от годового объема оказания </w:t>
      </w:r>
      <w:r w:rsidR="002128D6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(выполнения работ) или в натуральных показателях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как для </w:t>
      </w:r>
      <w:r w:rsidR="002128D6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целом, так и относительно его части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>(с учетом неравномерного процесса их оказания (выполнения).</w:t>
      </w:r>
    </w:p>
    <w:p w:rsidR="003646C1" w:rsidRPr="00D768C7" w:rsidRDefault="0008118C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38.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Контроль за выполнением </w:t>
      </w:r>
      <w:r w:rsidR="004D1B92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бюджетными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и автономными</w:t>
      </w:r>
      <w:r w:rsidR="004D1B92" w:rsidRPr="00D768C7">
        <w:rPr>
          <w:rFonts w:ascii="Times New Roman" w:hAnsi="Times New Roman" w:cs="Times New Roman"/>
          <w:sz w:val="26"/>
          <w:szCs w:val="26"/>
        </w:rPr>
        <w:t>,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4D1B92" w:rsidRPr="00D768C7">
        <w:rPr>
          <w:rFonts w:ascii="Times New Roman" w:hAnsi="Times New Roman" w:cs="Times New Roman"/>
          <w:sz w:val="26"/>
          <w:szCs w:val="26"/>
        </w:rPr>
        <w:t xml:space="preserve">казенными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учреждениями, осуществляют соответственно органы, осуществляющие функции и полномочия учредителя в отношении бюджетных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или автономных учреждений, и главные распорядители средств бюджета</w:t>
      </w:r>
      <w:r w:rsidR="004D1B92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, в ведении которых находятся казенные учреждения,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C4948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</w:t>
      </w:r>
      <w:r w:rsidR="007D3342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A327BE" w:rsidRPr="00D768C7">
        <w:rPr>
          <w:rFonts w:ascii="Times New Roman" w:hAnsi="Times New Roman" w:cs="Times New Roman"/>
          <w:sz w:val="26"/>
          <w:szCs w:val="26"/>
        </w:rPr>
        <w:t>, осуществляющий функции по контролю и надзору в финансово-бюджетной сфере.</w:t>
      </w:r>
    </w:p>
    <w:p w:rsidR="00A327BE" w:rsidRPr="00D768C7" w:rsidRDefault="00017D29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осуществления контроля органами, осуществляющими функции 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>и полномочия учредителей, и главными распорядителями средств бюджета</w:t>
      </w:r>
      <w:r w:rsidR="004D1B92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ведении которых находятся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казенные учреждения,</w:t>
      </w:r>
      <w:r w:rsidR="001F370F" w:rsidRPr="00D768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 выполнением </w:t>
      </w:r>
      <w:r w:rsidR="004D1B92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 устанавливаются указанными органами.</w:t>
      </w:r>
    </w:p>
    <w:p w:rsidR="00DC693E" w:rsidRPr="00D768C7" w:rsidRDefault="00DC693E" w:rsidP="00290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C7">
        <w:rPr>
          <w:rFonts w:ascii="Times New Roman" w:hAnsi="Times New Roman" w:cs="Times New Roman"/>
          <w:sz w:val="26"/>
          <w:szCs w:val="26"/>
        </w:rPr>
        <w:br w:type="page"/>
      </w:r>
    </w:p>
    <w:p w:rsidR="00A327BE" w:rsidRPr="00BA3487" w:rsidRDefault="00A327BE" w:rsidP="00290BA3">
      <w:pPr>
        <w:pStyle w:val="ConsPlusNormal"/>
        <w:ind w:left="5103"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693E" w:rsidRPr="00BA3487">
        <w:rPr>
          <w:rFonts w:ascii="Times New Roman" w:hAnsi="Times New Roman" w:cs="Times New Roman"/>
          <w:sz w:val="24"/>
          <w:szCs w:val="24"/>
        </w:rPr>
        <w:t>№</w:t>
      </w:r>
      <w:r w:rsidRPr="00BA348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2459" w:rsidRPr="00BA3487" w:rsidRDefault="00F72459" w:rsidP="00195339">
      <w:pPr>
        <w:pStyle w:val="ConsPlusNormal"/>
        <w:spacing w:line="192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2459" w:rsidRPr="00BA3487" w:rsidRDefault="00A327BE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к Положению о формировании</w:t>
      </w:r>
    </w:p>
    <w:p w:rsidR="00F72459" w:rsidRPr="00BA3487" w:rsidRDefault="00F72459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муниципального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:rsidR="00F72459" w:rsidRPr="00BA3487" w:rsidRDefault="00F72459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327BE" w:rsidRPr="00BA3487">
        <w:rPr>
          <w:rFonts w:ascii="Times New Roman" w:hAnsi="Times New Roman" w:cs="Times New Roman"/>
          <w:sz w:val="24"/>
          <w:szCs w:val="24"/>
        </w:rPr>
        <w:t>услуг (выполнение</w:t>
      </w:r>
    </w:p>
    <w:p w:rsidR="00F72459" w:rsidRPr="00BA3487" w:rsidRDefault="00A327BE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 xml:space="preserve">работ) в отношении </w:t>
      </w:r>
      <w:r w:rsidR="00F72459" w:rsidRPr="00BA3487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BA21D2" w:rsidRPr="00BA3487" w:rsidRDefault="00F72459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у</w:t>
      </w:r>
      <w:r w:rsidR="00A327BE" w:rsidRPr="00BA3487">
        <w:rPr>
          <w:rFonts w:ascii="Times New Roman" w:hAnsi="Times New Roman" w:cs="Times New Roman"/>
          <w:sz w:val="24"/>
          <w:szCs w:val="24"/>
        </w:rPr>
        <w:t>чреждений</w:t>
      </w:r>
      <w:r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="00A327BE" w:rsidRPr="00BA3487">
        <w:rPr>
          <w:rFonts w:ascii="Times New Roman" w:hAnsi="Times New Roman" w:cs="Times New Roman"/>
          <w:sz w:val="24"/>
          <w:szCs w:val="24"/>
        </w:rPr>
        <w:t>и финансовом</w:t>
      </w:r>
      <w:r w:rsidR="00BA21D2"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="00A327BE" w:rsidRPr="00BA3487">
        <w:rPr>
          <w:rFonts w:ascii="Times New Roman" w:hAnsi="Times New Roman" w:cs="Times New Roman"/>
          <w:sz w:val="24"/>
          <w:szCs w:val="24"/>
        </w:rPr>
        <w:t>обеспечении выполнения</w:t>
      </w:r>
      <w:r w:rsidR="00BA21D2"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Pr="00BA3487">
        <w:rPr>
          <w:rFonts w:ascii="Times New Roman" w:hAnsi="Times New Roman" w:cs="Times New Roman"/>
          <w:sz w:val="24"/>
          <w:szCs w:val="24"/>
        </w:rPr>
        <w:t>муниципального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BE" w:rsidRPr="00BA3487" w:rsidRDefault="00A327BE" w:rsidP="00290BA3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задания</w:t>
      </w:r>
    </w:p>
    <w:p w:rsidR="00A327BE" w:rsidRPr="00BA3487" w:rsidRDefault="00A327BE" w:rsidP="0019533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68"/>
      <w:bookmarkEnd w:id="38"/>
      <w:r w:rsidRPr="00BA3487">
        <w:rPr>
          <w:rFonts w:ascii="Times New Roman" w:hAnsi="Times New Roman" w:cs="Times New Roman"/>
          <w:sz w:val="24"/>
          <w:szCs w:val="24"/>
        </w:rPr>
        <w:t>УТВЕРЖДАЮ</w:t>
      </w:r>
    </w:p>
    <w:p w:rsidR="00A327BE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327BE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A327BE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27BE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</w:p>
    <w:p w:rsidR="00AC49C8" w:rsidRPr="00BA3487" w:rsidRDefault="00AC49C8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459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функции и полномочия учредителя,</w:t>
      </w:r>
      <w:r w:rsidR="00F72459"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Pr="00BA3487">
        <w:rPr>
          <w:rFonts w:ascii="Times New Roman" w:hAnsi="Times New Roman" w:cs="Times New Roman"/>
          <w:sz w:val="24"/>
          <w:szCs w:val="24"/>
        </w:rPr>
        <w:t xml:space="preserve">главного </w:t>
      </w:r>
    </w:p>
    <w:p w:rsidR="00F72459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распорядителя средств</w:t>
      </w:r>
      <w:r w:rsidR="00F72459"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Pr="00BA3487">
        <w:rPr>
          <w:rFonts w:ascii="Times New Roman" w:hAnsi="Times New Roman" w:cs="Times New Roman"/>
          <w:sz w:val="24"/>
          <w:szCs w:val="24"/>
        </w:rPr>
        <w:t>бюджета</w:t>
      </w:r>
      <w:r w:rsidR="00F72459" w:rsidRPr="00BA34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34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27BE" w:rsidRPr="00BA3487" w:rsidRDefault="00F72459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муниципального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A327BE" w:rsidRPr="00BA3487" w:rsidRDefault="00A327B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___________ _________ ________________</w:t>
      </w:r>
    </w:p>
    <w:p w:rsidR="00A327BE" w:rsidRPr="00BA3487" w:rsidRDefault="00F72459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 xml:space="preserve">(должность) (подпись) </w:t>
      </w:r>
      <w:r w:rsidR="00A327BE" w:rsidRPr="00BA3487">
        <w:rPr>
          <w:rFonts w:ascii="Times New Roman" w:hAnsi="Times New Roman" w:cs="Times New Roman"/>
          <w:sz w:val="24"/>
          <w:szCs w:val="24"/>
        </w:rPr>
        <w:t>(расшифровка</w:t>
      </w:r>
      <w:r w:rsidRPr="00BA3487">
        <w:rPr>
          <w:rFonts w:ascii="Times New Roman" w:hAnsi="Times New Roman" w:cs="Times New Roman"/>
          <w:sz w:val="24"/>
          <w:szCs w:val="24"/>
        </w:rPr>
        <w:t xml:space="preserve"> </w:t>
      </w:r>
      <w:r w:rsidR="00A327BE" w:rsidRPr="00BA3487">
        <w:rPr>
          <w:rFonts w:ascii="Times New Roman" w:hAnsi="Times New Roman" w:cs="Times New Roman"/>
          <w:sz w:val="24"/>
          <w:szCs w:val="24"/>
        </w:rPr>
        <w:t>подписи)</w:t>
      </w:r>
    </w:p>
    <w:p w:rsidR="00A327BE" w:rsidRPr="00BA3487" w:rsidRDefault="00A327BE" w:rsidP="00225043">
      <w:pPr>
        <w:pStyle w:val="ConsPlusNonformat"/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BA3487" w:rsidRDefault="0089767E" w:rsidP="00225043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«</w:t>
      </w:r>
      <w:r w:rsidR="00A327BE" w:rsidRPr="00BA3487">
        <w:rPr>
          <w:rFonts w:ascii="Times New Roman" w:hAnsi="Times New Roman" w:cs="Times New Roman"/>
          <w:sz w:val="24"/>
          <w:szCs w:val="24"/>
        </w:rPr>
        <w:t>__</w:t>
      </w:r>
      <w:r w:rsidRPr="00BA3487">
        <w:rPr>
          <w:rFonts w:ascii="Times New Roman" w:hAnsi="Times New Roman" w:cs="Times New Roman"/>
          <w:sz w:val="24"/>
          <w:szCs w:val="24"/>
        </w:rPr>
        <w:t>»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327BE" w:rsidRPr="00BA3487" w:rsidRDefault="00A327BE" w:rsidP="00225043">
      <w:pPr>
        <w:pStyle w:val="ConsPlusNonformat"/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BA3487" w:rsidRDefault="00A327BE" w:rsidP="00225043">
      <w:pPr>
        <w:pStyle w:val="ConsPlusNonformat"/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┌────┐</w:t>
      </w:r>
    </w:p>
    <w:p w:rsidR="00A327BE" w:rsidRPr="00BA3487" w:rsidRDefault="00F72459" w:rsidP="00225043">
      <w:pPr>
        <w:pStyle w:val="ConsPlusNonformat"/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384"/>
      <w:bookmarkEnd w:id="39"/>
      <w:r w:rsidRPr="00BA3487">
        <w:rPr>
          <w:rFonts w:ascii="Times New Roman" w:hAnsi="Times New Roman" w:cs="Times New Roman"/>
          <w:sz w:val="24"/>
          <w:szCs w:val="24"/>
        </w:rPr>
        <w:t>МУНИЦИПАЛЬНОЕ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BA3487" w:rsidRPr="00BA3487">
        <w:rPr>
          <w:rFonts w:ascii="Times New Roman" w:hAnsi="Times New Roman" w:cs="Times New Roman"/>
          <w:sz w:val="24"/>
          <w:szCs w:val="24"/>
        </w:rPr>
        <w:t>№</w:t>
      </w:r>
      <w:r w:rsidR="00A327BE" w:rsidRPr="00BA34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905" w:history="1">
        <w:r w:rsidR="00A327BE" w:rsidRPr="00BA3487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A327BE" w:rsidRPr="00BA3487" w:rsidRDefault="00A327BE" w:rsidP="00225043">
      <w:pPr>
        <w:pStyle w:val="ConsPlusNonformat"/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└────┘</w:t>
      </w:r>
    </w:p>
    <w:p w:rsidR="00A327BE" w:rsidRPr="00BA3487" w:rsidRDefault="00A327BE" w:rsidP="00225043">
      <w:pPr>
        <w:pStyle w:val="ConsPlusNonformat"/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 xml:space="preserve">на </w:t>
      </w:r>
      <w:r w:rsidRPr="00225043">
        <w:rPr>
          <w:rFonts w:ascii="Times New Roman" w:hAnsi="Times New Roman" w:cs="Times New Roman"/>
          <w:sz w:val="24"/>
          <w:szCs w:val="24"/>
          <w:u w:val="single"/>
        </w:rPr>
        <w:t>20__</w:t>
      </w:r>
      <w:r w:rsidRPr="00BA3487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Pr="00225043">
        <w:rPr>
          <w:rFonts w:ascii="Times New Roman" w:hAnsi="Times New Roman" w:cs="Times New Roman"/>
          <w:sz w:val="24"/>
          <w:szCs w:val="24"/>
          <w:u w:val="single"/>
        </w:rPr>
        <w:t>20__</w:t>
      </w:r>
      <w:r w:rsidRPr="00BA3487">
        <w:rPr>
          <w:rFonts w:ascii="Times New Roman" w:hAnsi="Times New Roman" w:cs="Times New Roman"/>
          <w:sz w:val="24"/>
          <w:szCs w:val="24"/>
        </w:rPr>
        <w:t xml:space="preserve"> и </w:t>
      </w:r>
      <w:r w:rsidRPr="00225043">
        <w:rPr>
          <w:rFonts w:ascii="Times New Roman" w:hAnsi="Times New Roman" w:cs="Times New Roman"/>
          <w:sz w:val="24"/>
          <w:szCs w:val="24"/>
          <w:u w:val="single"/>
        </w:rPr>
        <w:t>20__</w:t>
      </w:r>
      <w:r w:rsidRPr="00BA348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327BE" w:rsidRPr="00BA3487" w:rsidRDefault="00A327BE" w:rsidP="00225043">
      <w:pPr>
        <w:pStyle w:val="ConsPlusNormal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right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1843"/>
        <w:gridCol w:w="992"/>
      </w:tblGrid>
      <w:tr w:rsidR="00A327BE" w:rsidRPr="006C2DF0" w:rsidTr="00225043">
        <w:trPr>
          <w:trHeight w:val="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327BE" w:rsidRPr="006C2DF0" w:rsidTr="00225043">
        <w:trPr>
          <w:trHeight w:val="2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14" w:history="1">
              <w:r w:rsidRPr="006C2DF0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0506001</w:t>
            </w:r>
          </w:p>
        </w:tc>
      </w:tr>
      <w:tr w:rsidR="00A327BE" w:rsidRPr="006C2DF0" w:rsidTr="00225043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rPr>
          <w:trHeight w:val="31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Дата начала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250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Дата окончания действия </w:t>
            </w:r>
            <w:hyperlink w:anchor="P906" w:history="1">
              <w:r w:rsidRPr="006C2DF0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195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195339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ного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учреждения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Код по свод</w:t>
            </w:r>
            <w:r w:rsidR="00195339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DF0">
              <w:rPr>
                <w:rFonts w:ascii="Times New Roman" w:hAnsi="Times New Roman" w:cs="Times New Roman"/>
                <w:szCs w:val="22"/>
              </w:rPr>
              <w:t>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rPr>
          <w:trHeight w:val="4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195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Вид деятельности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</w:t>
            </w:r>
            <w:r w:rsidR="00195339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пального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5" w:history="1">
              <w:r w:rsidRPr="006C2DF0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blPrEx>
          <w:tblBorders>
            <w:insideH w:val="single" w:sz="4" w:space="0" w:color="auto"/>
          </w:tblBorders>
        </w:tblPrEx>
        <w:trPr>
          <w:trHeight w:val="205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6" w:history="1">
              <w:r w:rsidRPr="006C2DF0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blPrEx>
          <w:tblBorders>
            <w:insideH w:val="single" w:sz="4" w:space="0" w:color="auto"/>
          </w:tblBorders>
        </w:tblPrEx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7" w:history="1">
              <w:r w:rsidRPr="006C2DF0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6C2DF0">
        <w:trPr>
          <w:trHeight w:val="9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(указываются виды деятельности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учреждения, по которым ему утверждается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задание)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BA3487" w:rsidRDefault="00A327BE" w:rsidP="00225043">
      <w:pPr>
        <w:pStyle w:val="ConsPlusNormal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BA3487" w:rsidRDefault="00A327BE" w:rsidP="00195339">
      <w:pPr>
        <w:pStyle w:val="ConsPlusNonformat"/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 xml:space="preserve">Часть I. Сведения об оказываемых </w:t>
      </w:r>
      <w:r w:rsidR="0011723B" w:rsidRPr="00BA3487">
        <w:rPr>
          <w:rFonts w:ascii="Times New Roman" w:hAnsi="Times New Roman" w:cs="Times New Roman"/>
          <w:sz w:val="24"/>
          <w:szCs w:val="24"/>
        </w:rPr>
        <w:t>муниципальных</w:t>
      </w:r>
      <w:r w:rsidRPr="00BA3487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907" w:history="1">
        <w:r w:rsidRPr="00BA3487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A327BE" w:rsidRPr="00BA3487" w:rsidRDefault="00A327BE" w:rsidP="00225043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BA3487" w:rsidRDefault="00A327BE" w:rsidP="00225043">
      <w:pPr>
        <w:pStyle w:val="ConsPlusNonformat"/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t>Раздел ____</w:t>
      </w:r>
    </w:p>
    <w:tbl>
      <w:tblPr>
        <w:tblW w:w="98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4395"/>
        <w:gridCol w:w="965"/>
      </w:tblGrid>
      <w:tr w:rsidR="00A327BE" w:rsidRPr="006C2DF0" w:rsidTr="00225043">
        <w:trPr>
          <w:trHeight w:val="39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225043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225043">
        <w:tblPrEx>
          <w:tblBorders>
            <w:right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C2DF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6C2DF0">
        <w:tblPrEx>
          <w:tblBorders>
            <w:right w:val="none" w:sz="0" w:space="0" w:color="auto"/>
          </w:tblBorders>
        </w:tblPrEx>
        <w:trPr>
          <w:trHeight w:val="21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195339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BA3487" w:rsidRDefault="00A327BE" w:rsidP="00195339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87">
        <w:rPr>
          <w:rFonts w:ascii="Times New Roman" w:hAnsi="Times New Roman" w:cs="Times New Roman"/>
          <w:sz w:val="24"/>
          <w:szCs w:val="24"/>
        </w:rPr>
        <w:lastRenderedPageBreak/>
        <w:t xml:space="preserve">3. Показатели, характеризующие объем и (или) качество </w:t>
      </w:r>
      <w:r w:rsidR="0011723B" w:rsidRPr="00BA34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A3487">
        <w:rPr>
          <w:rFonts w:ascii="Times New Roman" w:hAnsi="Times New Roman" w:cs="Times New Roman"/>
          <w:sz w:val="24"/>
          <w:szCs w:val="24"/>
        </w:rPr>
        <w:t>услуги</w:t>
      </w:r>
    </w:p>
    <w:p w:rsidR="00A327BE" w:rsidRPr="00BA3487" w:rsidRDefault="00A327BE" w:rsidP="00195339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447"/>
      <w:bookmarkEnd w:id="40"/>
      <w:r w:rsidRPr="00BA348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1723B" w:rsidRPr="00BA3487">
        <w:rPr>
          <w:rFonts w:ascii="Times New Roman" w:hAnsi="Times New Roman" w:cs="Times New Roman"/>
          <w:sz w:val="24"/>
          <w:szCs w:val="24"/>
        </w:rPr>
        <w:t>муниципальной</w:t>
      </w:r>
      <w:r w:rsidRPr="00BA3487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908" w:history="1">
        <w:r w:rsidRPr="00BA348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9630B4" w:rsidRDefault="009630B4" w:rsidP="00195339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  <w:sectPr w:rsidR="009630B4" w:rsidSect="00225043">
          <w:headerReference w:type="default" r:id="rId18"/>
          <w:headerReference w:type="first" r:id="rId19"/>
          <w:pgSz w:w="11906" w:h="16838"/>
          <w:pgMar w:top="1134" w:right="567" w:bottom="709" w:left="1559" w:header="709" w:footer="709" w:gutter="0"/>
          <w:pgNumType w:start="3"/>
          <w:cols w:space="708"/>
          <w:titlePg/>
          <w:docGrid w:linePitch="367"/>
        </w:sectPr>
      </w:pPr>
    </w:p>
    <w:p w:rsidR="00A327BE" w:rsidRPr="00BA3487" w:rsidRDefault="00A327BE" w:rsidP="00195339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851"/>
        <w:gridCol w:w="1275"/>
        <w:gridCol w:w="1560"/>
        <w:gridCol w:w="992"/>
        <w:gridCol w:w="851"/>
        <w:gridCol w:w="850"/>
        <w:gridCol w:w="992"/>
        <w:gridCol w:w="1134"/>
        <w:gridCol w:w="992"/>
        <w:gridCol w:w="1560"/>
        <w:gridCol w:w="1559"/>
      </w:tblGrid>
      <w:tr w:rsidR="00A327BE" w:rsidRPr="006C2DF0" w:rsidTr="006C2DF0">
        <w:trPr>
          <w:trHeight w:val="1071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552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835" w:type="dxa"/>
            <w:gridSpan w:val="2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693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11723B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118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Значение показателя качества </w:t>
            </w:r>
            <w:r w:rsidR="00A45379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 w:rsidR="00A45379" w:rsidRPr="006C2DF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911" w:history="1">
              <w:r w:rsidRPr="006C2DF0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</w:tr>
      <w:tr w:rsidR="001A6440" w:rsidRPr="006C2DF0" w:rsidTr="006C2DF0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767046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="00A327BE"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27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56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701" w:type="dxa"/>
            <w:gridSpan w:val="2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DF0">
              <w:rPr>
                <w:rFonts w:ascii="Times New Roman" w:hAnsi="Times New Roman" w:cs="Times New Roman"/>
                <w:szCs w:val="2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DF0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DF0">
              <w:rPr>
                <w:rFonts w:ascii="Times New Roman" w:hAnsi="Times New Roman" w:cs="Times New Roman"/>
                <w:szCs w:val="22"/>
              </w:rPr>
              <w:t>(2-й год планового периода)</w:t>
            </w:r>
          </w:p>
        </w:tc>
        <w:tc>
          <w:tcPr>
            <w:tcW w:w="156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1A6440" w:rsidRPr="006C2DF0" w:rsidTr="006C2DF0">
        <w:trPr>
          <w:cantSplit/>
          <w:trHeight w:val="1061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6C2DF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910" w:history="1">
              <w:r w:rsidRPr="006C2DF0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40" w:rsidRPr="006C2DF0" w:rsidTr="006C2DF0"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1A6440" w:rsidRPr="006C2DF0" w:rsidTr="006C2DF0">
        <w:trPr>
          <w:trHeight w:val="153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440" w:rsidRPr="006C2DF0" w:rsidTr="006C2DF0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440" w:rsidRPr="006C2DF0" w:rsidTr="006C2DF0">
        <w:trPr>
          <w:trHeight w:val="91"/>
        </w:trPr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0120AC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523"/>
      <w:bookmarkEnd w:id="41"/>
      <w:r w:rsidRPr="000120AC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11723B" w:rsidRPr="000120AC">
        <w:rPr>
          <w:rFonts w:ascii="Times New Roman" w:hAnsi="Times New Roman" w:cs="Times New Roman"/>
          <w:sz w:val="24"/>
          <w:szCs w:val="24"/>
        </w:rPr>
        <w:t>муниципальной</w:t>
      </w:r>
      <w:r w:rsidRPr="000120A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769E5" w:rsidRPr="000120AC">
        <w:rPr>
          <w:rFonts w:ascii="Times New Roman" w:hAnsi="Times New Roman" w:cs="Times New Roman"/>
          <w:sz w:val="24"/>
          <w:szCs w:val="24"/>
        </w:rPr>
        <w:t>:</w:t>
      </w:r>
    </w:p>
    <w:p w:rsidR="006C2DF0" w:rsidRPr="000120AC" w:rsidRDefault="006C2DF0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567"/>
        <w:gridCol w:w="987"/>
        <w:gridCol w:w="1564"/>
        <w:gridCol w:w="850"/>
        <w:gridCol w:w="708"/>
        <w:gridCol w:w="709"/>
        <w:gridCol w:w="852"/>
        <w:gridCol w:w="850"/>
        <w:gridCol w:w="709"/>
        <w:gridCol w:w="845"/>
        <w:gridCol w:w="851"/>
        <w:gridCol w:w="850"/>
        <w:gridCol w:w="1139"/>
        <w:gridCol w:w="1418"/>
      </w:tblGrid>
      <w:tr w:rsidR="00A327BE" w:rsidRPr="006C2DF0" w:rsidTr="006C2DF0">
        <w:trPr>
          <w:trHeight w:val="1189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985" w:type="dxa"/>
            <w:gridSpan w:val="3"/>
            <w:tcMar>
              <w:top w:w="45" w:type="dxa"/>
              <w:bottom w:w="45" w:type="dxa"/>
            </w:tcMar>
          </w:tcPr>
          <w:p w:rsidR="00767046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</w:p>
          <w:p w:rsidR="00A327BE" w:rsidRPr="006C2DF0" w:rsidRDefault="00A45379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A327BE" w:rsidRPr="006C2DF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909" w:history="1">
              <w:r w:rsidR="00A327BE"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551" w:type="dxa"/>
            <w:gridSpan w:val="2"/>
            <w:tcMar>
              <w:top w:w="45" w:type="dxa"/>
              <w:bottom w:w="45" w:type="dxa"/>
            </w:tcMar>
          </w:tcPr>
          <w:p w:rsidR="00767046" w:rsidRPr="006C2DF0" w:rsidRDefault="00A327BE" w:rsidP="001C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r w:rsidR="001C1427" w:rsidRPr="006C2DF0">
              <w:rPr>
                <w:rFonts w:ascii="Times New Roman" w:hAnsi="Times New Roman" w:cs="Times New Roman"/>
                <w:szCs w:val="22"/>
              </w:rPr>
              <w:t>х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арактеризующий условия (формы) оказания </w:t>
            </w:r>
          </w:p>
          <w:p w:rsidR="00A327BE" w:rsidRPr="006C2DF0" w:rsidRDefault="00A45379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A327BE" w:rsidRPr="006C2DF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909" w:history="1">
              <w:r w:rsidR="00A327BE"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267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767046" w:rsidRPr="006C2DF0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A45379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411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Значение показателя объема </w:t>
            </w:r>
            <w:r w:rsidR="00A45379" w:rsidRPr="006C2DF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6" w:type="dxa"/>
            <w:gridSpan w:val="3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Размер платы (цена, тариф) </w:t>
            </w:r>
            <w:hyperlink w:anchor="P912" w:history="1">
              <w:r w:rsidRPr="006C2DF0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2557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9630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Допустимые (возмож</w:t>
            </w:r>
            <w:r w:rsid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ные) отклонения от установленных показателей объема </w:t>
            </w:r>
            <w:r w:rsidR="00A45379" w:rsidRPr="006C2DF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C2DF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911" w:history="1">
              <w:r w:rsidRPr="006C2DF0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</w:tr>
      <w:tr w:rsidR="00A327BE" w:rsidRPr="006C2DF0" w:rsidTr="006C2DF0">
        <w:trPr>
          <w:trHeight w:val="462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8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56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417" w:type="dxa"/>
            <w:gridSpan w:val="2"/>
            <w:tcMar>
              <w:top w:w="45" w:type="dxa"/>
              <w:bottom w:w="45" w:type="dxa"/>
            </w:tcMar>
          </w:tcPr>
          <w:p w:rsidR="00767046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  <w:tc>
          <w:tcPr>
            <w:tcW w:w="84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  <w:tc>
          <w:tcPr>
            <w:tcW w:w="113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1C14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1C14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A327BE" w:rsidRPr="006C2DF0" w:rsidTr="006C2DF0">
        <w:trPr>
          <w:cantSplit/>
          <w:trHeight w:val="1320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09" w:history="1">
              <w:r w:rsidRPr="006C2DF0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09" w:type="dxa"/>
            <w:tcMar>
              <w:top w:w="45" w:type="dxa"/>
              <w:bottom w:w="45" w:type="dxa"/>
            </w:tcMar>
            <w:textDirection w:val="btLr"/>
          </w:tcPr>
          <w:p w:rsidR="00A327BE" w:rsidRPr="006C2DF0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6C2DF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6C2DF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910" w:history="1">
              <w:r w:rsidRPr="006C2DF0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2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BE" w:rsidRPr="006C2DF0" w:rsidTr="006C2DF0">
        <w:trPr>
          <w:trHeight w:val="157"/>
        </w:trPr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4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45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2DF0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327BE" w:rsidRPr="006C2DF0" w:rsidTr="006C2DF0">
        <w:trPr>
          <w:trHeight w:val="167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  <w:vMerge w:val="restart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6C2DF0" w:rsidTr="006C2DF0">
        <w:trPr>
          <w:trHeight w:val="100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6C2DF0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327BE" w:rsidRPr="00D768C7" w:rsidSect="009630B4">
          <w:pgSz w:w="16838" w:h="11906" w:orient="landscape"/>
          <w:pgMar w:top="567" w:right="709" w:bottom="1134" w:left="1134" w:header="57" w:footer="113" w:gutter="0"/>
          <w:cols w:space="720"/>
          <w:docGrid w:linePitch="299"/>
        </w:sectPr>
      </w:pP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8C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1C1427">
        <w:rPr>
          <w:rFonts w:ascii="Times New Roman" w:hAnsi="Times New Roman" w:cs="Times New Roman"/>
          <w:sz w:val="24"/>
          <w:szCs w:val="24"/>
        </w:rPr>
        <w:t xml:space="preserve">. </w:t>
      </w:r>
      <w:r w:rsidR="00477276" w:rsidRPr="001C1427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1C1427">
        <w:rPr>
          <w:rFonts w:ascii="Times New Roman" w:hAnsi="Times New Roman" w:cs="Times New Roman"/>
          <w:sz w:val="24"/>
          <w:szCs w:val="24"/>
        </w:rPr>
        <w:t>, устанавливающие размер платы (цену, тариф)</w:t>
      </w:r>
      <w:r w:rsidR="009630B4">
        <w:rPr>
          <w:rFonts w:ascii="Times New Roman" w:hAnsi="Times New Roman" w:cs="Times New Roman"/>
          <w:sz w:val="24"/>
          <w:szCs w:val="24"/>
        </w:rPr>
        <w:t xml:space="preserve"> </w:t>
      </w:r>
      <w:r w:rsidRPr="001C1427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  <w:r w:rsidR="007769E5" w:rsidRPr="001C1427">
        <w:rPr>
          <w:rFonts w:ascii="Times New Roman" w:hAnsi="Times New Roman" w:cs="Times New Roman"/>
          <w:sz w:val="24"/>
          <w:szCs w:val="24"/>
        </w:rPr>
        <w:t>:</w:t>
      </w:r>
    </w:p>
    <w:p w:rsidR="00A327BE" w:rsidRPr="001C1427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3260"/>
        <w:gridCol w:w="2551"/>
        <w:gridCol w:w="2552"/>
        <w:gridCol w:w="3969"/>
      </w:tblGrid>
      <w:tr w:rsidR="00A327BE" w:rsidRPr="009630B4" w:rsidTr="009630B4">
        <w:trPr>
          <w:trHeight w:val="310"/>
        </w:trPr>
        <w:tc>
          <w:tcPr>
            <w:tcW w:w="15168" w:type="dxa"/>
            <w:gridSpan w:val="5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A327BE" w:rsidRPr="009630B4" w:rsidTr="009630B4">
        <w:trPr>
          <w:trHeight w:val="345"/>
        </w:trPr>
        <w:tc>
          <w:tcPr>
            <w:tcW w:w="2836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963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3260" w:type="dxa"/>
            <w:tcMar>
              <w:top w:w="45" w:type="dxa"/>
              <w:bottom w:w="45" w:type="dxa"/>
            </w:tcMar>
          </w:tcPr>
          <w:p w:rsidR="00A327BE" w:rsidRPr="009630B4" w:rsidRDefault="00A327BE" w:rsidP="00963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2551" w:type="dxa"/>
            <w:tcMar>
              <w:top w:w="45" w:type="dxa"/>
              <w:bottom w:w="45" w:type="dxa"/>
            </w:tcMar>
          </w:tcPr>
          <w:p w:rsidR="00A327BE" w:rsidRPr="009630B4" w:rsidRDefault="00A327BE" w:rsidP="00963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552" w:type="dxa"/>
            <w:tcMar>
              <w:top w:w="45" w:type="dxa"/>
              <w:bottom w:w="45" w:type="dxa"/>
            </w:tcMar>
          </w:tcPr>
          <w:p w:rsidR="00A327BE" w:rsidRPr="009630B4" w:rsidRDefault="00A327BE" w:rsidP="00963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3969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963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A327BE" w:rsidRPr="009630B4" w:rsidTr="009630B4">
        <w:trPr>
          <w:trHeight w:val="225"/>
        </w:trPr>
        <w:tc>
          <w:tcPr>
            <w:tcW w:w="2836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69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0B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A327BE" w:rsidRPr="009630B4" w:rsidTr="009630B4">
        <w:trPr>
          <w:trHeight w:val="148"/>
        </w:trPr>
        <w:tc>
          <w:tcPr>
            <w:tcW w:w="2836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9630B4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1C1427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 w:rsidR="00477276" w:rsidRPr="001C1427">
        <w:rPr>
          <w:rFonts w:ascii="Times New Roman" w:hAnsi="Times New Roman" w:cs="Times New Roman"/>
          <w:sz w:val="24"/>
          <w:szCs w:val="24"/>
        </w:rPr>
        <w:t>муниципальной</w:t>
      </w:r>
      <w:r w:rsidRPr="001C142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 w:rsidR="00477276" w:rsidRPr="001C1427">
        <w:rPr>
          <w:rFonts w:ascii="Times New Roman" w:hAnsi="Times New Roman" w:cs="Times New Roman"/>
          <w:sz w:val="24"/>
          <w:szCs w:val="24"/>
        </w:rPr>
        <w:t xml:space="preserve"> </w:t>
      </w:r>
      <w:r w:rsidRPr="001C1427">
        <w:rPr>
          <w:rFonts w:ascii="Times New Roman" w:hAnsi="Times New Roman" w:cs="Times New Roman"/>
          <w:sz w:val="24"/>
          <w:szCs w:val="24"/>
        </w:rPr>
        <w:t xml:space="preserve">порядок оказания </w:t>
      </w:r>
      <w:r w:rsidR="00477276" w:rsidRPr="001C14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1427">
        <w:rPr>
          <w:rFonts w:ascii="Times New Roman" w:hAnsi="Times New Roman" w:cs="Times New Roman"/>
          <w:sz w:val="24"/>
          <w:szCs w:val="24"/>
        </w:rPr>
        <w:t>услуги</w:t>
      </w:r>
      <w:r w:rsidR="00767046" w:rsidRPr="001C1427">
        <w:rPr>
          <w:rFonts w:ascii="Times New Roman" w:hAnsi="Times New Roman" w:cs="Times New Roman"/>
          <w:sz w:val="24"/>
          <w:szCs w:val="24"/>
        </w:rPr>
        <w:t>___</w:t>
      </w:r>
      <w:r w:rsidRPr="001C1427">
        <w:rPr>
          <w:rFonts w:ascii="Times New Roman" w:hAnsi="Times New Roman" w:cs="Times New Roman"/>
          <w:sz w:val="24"/>
          <w:szCs w:val="24"/>
        </w:rPr>
        <w:t>______________________________</w:t>
      </w:r>
      <w:r w:rsidR="00477276" w:rsidRPr="001C1427">
        <w:rPr>
          <w:rFonts w:ascii="Times New Roman" w:hAnsi="Times New Roman" w:cs="Times New Roman"/>
          <w:sz w:val="24"/>
          <w:szCs w:val="24"/>
        </w:rPr>
        <w:t>___________________________</w:t>
      </w:r>
      <w:r w:rsidR="004A0CE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77276" w:rsidRPr="001C1427">
        <w:rPr>
          <w:rFonts w:ascii="Times New Roman" w:hAnsi="Times New Roman" w:cs="Times New Roman"/>
          <w:sz w:val="24"/>
          <w:szCs w:val="24"/>
        </w:rPr>
        <w:t>______</w:t>
      </w:r>
    </w:p>
    <w:p w:rsidR="00A327BE" w:rsidRPr="001C1427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>(наименование, номер и дата</w:t>
      </w:r>
      <w:r w:rsidR="00477276" w:rsidRPr="001C1427">
        <w:rPr>
          <w:rFonts w:ascii="Times New Roman" w:hAnsi="Times New Roman" w:cs="Times New Roman"/>
          <w:sz w:val="24"/>
          <w:szCs w:val="24"/>
        </w:rPr>
        <w:t xml:space="preserve"> </w:t>
      </w:r>
      <w:r w:rsidRPr="001C1427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 xml:space="preserve">5.2. </w:t>
      </w:r>
      <w:r w:rsidR="00477276" w:rsidRPr="001C1427">
        <w:rPr>
          <w:rFonts w:ascii="Times New Roman" w:hAnsi="Times New Roman" w:cs="Times New Roman"/>
          <w:sz w:val="24"/>
          <w:szCs w:val="24"/>
        </w:rPr>
        <w:t>Порядок информирования</w:t>
      </w:r>
      <w:r w:rsidRPr="001C1427">
        <w:rPr>
          <w:rFonts w:ascii="Times New Roman" w:hAnsi="Times New Roman" w:cs="Times New Roman"/>
          <w:sz w:val="24"/>
          <w:szCs w:val="24"/>
        </w:rPr>
        <w:t xml:space="preserve"> </w:t>
      </w:r>
      <w:r w:rsidR="00477276" w:rsidRPr="001C1427">
        <w:rPr>
          <w:rFonts w:ascii="Times New Roman" w:hAnsi="Times New Roman" w:cs="Times New Roman"/>
          <w:sz w:val="24"/>
          <w:szCs w:val="24"/>
        </w:rPr>
        <w:t xml:space="preserve">потенциальных потребителей муниципальной </w:t>
      </w:r>
      <w:r w:rsidRPr="001C1427">
        <w:rPr>
          <w:rFonts w:ascii="Times New Roman" w:hAnsi="Times New Roman" w:cs="Times New Roman"/>
          <w:sz w:val="24"/>
          <w:szCs w:val="24"/>
        </w:rPr>
        <w:t>услуги</w:t>
      </w:r>
    </w:p>
    <w:p w:rsidR="00A327BE" w:rsidRPr="001C1427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4820"/>
      </w:tblGrid>
      <w:tr w:rsidR="00A327BE" w:rsidRPr="004A0CE5" w:rsidTr="004A0CE5">
        <w:trPr>
          <w:trHeight w:val="587"/>
        </w:trPr>
        <w:tc>
          <w:tcPr>
            <w:tcW w:w="5245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4961" w:type="dxa"/>
            <w:tcMar>
              <w:top w:w="45" w:type="dxa"/>
              <w:bottom w:w="45" w:type="dxa"/>
            </w:tcMar>
          </w:tcPr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Состав размещаемой информации</w:t>
            </w:r>
          </w:p>
        </w:tc>
        <w:tc>
          <w:tcPr>
            <w:tcW w:w="4820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A327BE" w:rsidRPr="004A0CE5" w:rsidTr="004A0CE5">
        <w:trPr>
          <w:trHeight w:val="197"/>
        </w:trPr>
        <w:tc>
          <w:tcPr>
            <w:tcW w:w="5245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6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20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A327BE" w:rsidRPr="004A0CE5" w:rsidTr="004A0CE5">
        <w:trPr>
          <w:trHeight w:val="130"/>
        </w:trPr>
        <w:tc>
          <w:tcPr>
            <w:tcW w:w="5245" w:type="dxa"/>
            <w:tcBorders>
              <w:lef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tcBorders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1C1427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C1427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652"/>
      <w:bookmarkEnd w:id="42"/>
      <w:r w:rsidRPr="001C1427">
        <w:rPr>
          <w:rFonts w:ascii="Times New Roman" w:hAnsi="Times New Roman" w:cs="Times New Roman"/>
          <w:sz w:val="24"/>
          <w:szCs w:val="24"/>
        </w:rPr>
        <w:t xml:space="preserve">Часть II. Сведения о выполняемых работах </w:t>
      </w:r>
      <w:hyperlink w:anchor="P907" w:history="1">
        <w:r w:rsidRPr="001C1427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>Раздел ______</w:t>
      </w:r>
    </w:p>
    <w:p w:rsidR="00A327BE" w:rsidRPr="001C1427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4252"/>
        <w:gridCol w:w="3686"/>
        <w:gridCol w:w="1134"/>
      </w:tblGrid>
      <w:tr w:rsidR="00A327BE" w:rsidRPr="004A0CE5" w:rsidTr="004A0CE5">
        <w:trPr>
          <w:trHeight w:val="22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Код по федеральному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bottom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A0CE5" w:rsidTr="004A0CE5">
        <w:tblPrEx>
          <w:tblBorders>
            <w:insideH w:val="single" w:sz="4" w:space="0" w:color="auto"/>
          </w:tblBorders>
        </w:tblPrEx>
        <w:trPr>
          <w:trHeight w:val="1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BE" w:rsidRPr="004A0CE5" w:rsidTr="004A0CE5">
        <w:tblPrEx>
          <w:tblBorders>
            <w:right w:val="none" w:sz="0" w:space="0" w:color="auto"/>
          </w:tblBorders>
        </w:tblPrEx>
        <w:trPr>
          <w:trHeight w:val="232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2. Категории потребителей</w:t>
            </w:r>
            <w:r w:rsidR="004A0CE5"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A0CE5" w:rsidTr="004A0CE5">
        <w:tblPrEx>
          <w:tblBorders>
            <w:right w:val="none" w:sz="0" w:space="0" w:color="auto"/>
          </w:tblBorders>
        </w:tblPrEx>
        <w:trPr>
          <w:trHeight w:val="153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A0CE5" w:rsidRDefault="004A0CE5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C1427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42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908" w:history="1">
        <w:r w:rsidRPr="001C142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A327BE" w:rsidRPr="00D768C7" w:rsidRDefault="00A327BE" w:rsidP="00290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327BE" w:rsidRPr="00D768C7" w:rsidSect="009630B4">
          <w:pgSz w:w="16838" w:h="11906" w:orient="landscape"/>
          <w:pgMar w:top="567" w:right="709" w:bottom="1559" w:left="1134" w:header="0" w:footer="0" w:gutter="0"/>
          <w:cols w:space="720"/>
        </w:sectPr>
      </w:pPr>
    </w:p>
    <w:tbl>
      <w:tblPr>
        <w:tblW w:w="15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850"/>
        <w:gridCol w:w="1417"/>
        <w:gridCol w:w="1701"/>
        <w:gridCol w:w="850"/>
        <w:gridCol w:w="709"/>
        <w:gridCol w:w="993"/>
        <w:gridCol w:w="1129"/>
        <w:gridCol w:w="851"/>
        <w:gridCol w:w="850"/>
        <w:gridCol w:w="1563"/>
        <w:gridCol w:w="1701"/>
      </w:tblGrid>
      <w:tr w:rsidR="00293248" w:rsidRPr="004A0CE5" w:rsidTr="00416DAB"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693" w:type="dxa"/>
            <w:gridSpan w:val="3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3118" w:type="dxa"/>
            <w:gridSpan w:val="2"/>
            <w:tcMar>
              <w:top w:w="45" w:type="dxa"/>
              <w:bottom w:w="45" w:type="dxa"/>
            </w:tcMar>
          </w:tcPr>
          <w:p w:rsidR="00A327BE" w:rsidRPr="004A0CE5" w:rsidRDefault="00A327BE" w:rsidP="00F977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2" w:type="dxa"/>
            <w:gridSpan w:val="3"/>
            <w:tcMar>
              <w:top w:w="45" w:type="dxa"/>
              <w:bottom w:w="45" w:type="dxa"/>
            </w:tcMar>
          </w:tcPr>
          <w:p w:rsidR="00293248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</w:p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2830" w:type="dxa"/>
            <w:gridSpan w:val="3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592591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Допустимые (возможные) </w:t>
            </w:r>
          </w:p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отклонения от установленных показателей качества работы </w:t>
            </w:r>
            <w:hyperlink w:anchor="P911" w:history="1">
              <w:r w:rsidRPr="004A0CE5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</w:tr>
      <w:tr w:rsidR="00293248" w:rsidRPr="004A0CE5" w:rsidTr="00416DAB">
        <w:trPr>
          <w:trHeight w:val="483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417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701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702" w:type="dxa"/>
            <w:gridSpan w:val="2"/>
            <w:tcMar>
              <w:top w:w="45" w:type="dxa"/>
              <w:bottom w:w="45" w:type="dxa"/>
            </w:tcMar>
            <w:vAlign w:val="center"/>
          </w:tcPr>
          <w:p w:rsidR="004A0CE5" w:rsidRDefault="00A327BE" w:rsidP="004A0C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:rsidR="00A327BE" w:rsidRPr="004A0CE5" w:rsidRDefault="00A327BE" w:rsidP="004A0C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2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 xml:space="preserve">(очередной </w:t>
            </w:r>
            <w:r w:rsidR="00F9774F" w:rsidRPr="004A0CE5">
              <w:rPr>
                <w:rFonts w:ascii="Times New Roman" w:hAnsi="Times New Roman" w:cs="Times New Roman"/>
                <w:szCs w:val="22"/>
              </w:rPr>
              <w:t>ф</w:t>
            </w:r>
            <w:r w:rsidRPr="004A0CE5">
              <w:rPr>
                <w:rFonts w:ascii="Times New Roman" w:hAnsi="Times New Roman" w:cs="Times New Roman"/>
                <w:szCs w:val="22"/>
              </w:rPr>
              <w:t>инансовый год)</w:t>
            </w: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E27087"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 xml:space="preserve">(2-й год планового </w:t>
            </w:r>
            <w:r w:rsidR="00F9774F" w:rsidRPr="004A0CE5">
              <w:rPr>
                <w:rFonts w:ascii="Times New Roman" w:hAnsi="Times New Roman" w:cs="Times New Roman"/>
                <w:szCs w:val="22"/>
              </w:rPr>
              <w:t>п</w:t>
            </w:r>
            <w:r w:rsidRPr="004A0CE5">
              <w:rPr>
                <w:rFonts w:ascii="Times New Roman" w:hAnsi="Times New Roman" w:cs="Times New Roman"/>
                <w:szCs w:val="22"/>
              </w:rPr>
              <w:t>ериода)</w:t>
            </w:r>
          </w:p>
        </w:tc>
        <w:tc>
          <w:tcPr>
            <w:tcW w:w="1563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4A0CE5" w:rsidRDefault="00A327BE" w:rsidP="004A0C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293248" w:rsidRPr="004A0CE5" w:rsidTr="00416DAB">
        <w:trPr>
          <w:cantSplit/>
          <w:trHeight w:val="1222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93" w:type="dxa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4A0CE5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910" w:history="1">
              <w:r w:rsidRPr="004A0CE5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1129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8" w:rsidRPr="004A0CE5" w:rsidTr="00416DAB">
        <w:trPr>
          <w:cantSplit/>
          <w:trHeight w:val="180"/>
        </w:trPr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2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6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293248" w:rsidRPr="004A0CE5" w:rsidTr="00416DAB">
        <w:trPr>
          <w:trHeight w:val="9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3248" w:rsidRPr="004A0CE5" w:rsidTr="00416DAB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3248" w:rsidRPr="004A0CE5" w:rsidTr="00416DAB">
        <w:trPr>
          <w:trHeight w:val="54"/>
        </w:trPr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F9774F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74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A327BE" w:rsidRPr="00F9774F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1276"/>
        <w:gridCol w:w="1271"/>
        <w:gridCol w:w="710"/>
        <w:gridCol w:w="627"/>
        <w:gridCol w:w="501"/>
        <w:gridCol w:w="425"/>
        <w:gridCol w:w="844"/>
        <w:gridCol w:w="709"/>
        <w:gridCol w:w="855"/>
        <w:gridCol w:w="709"/>
        <w:gridCol w:w="704"/>
        <w:gridCol w:w="633"/>
        <w:gridCol w:w="1356"/>
        <w:gridCol w:w="1763"/>
      </w:tblGrid>
      <w:tr w:rsidR="00A327BE" w:rsidRPr="004A0CE5" w:rsidTr="00053BC5"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126" w:type="dxa"/>
            <w:gridSpan w:val="3"/>
            <w:tcMar>
              <w:top w:w="45" w:type="dxa"/>
              <w:bottom w:w="45" w:type="dxa"/>
            </w:tcMar>
          </w:tcPr>
          <w:p w:rsidR="00592591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</w:p>
          <w:p w:rsidR="00592591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характеризующий </w:t>
            </w:r>
          </w:p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содержание работы</w:t>
            </w:r>
          </w:p>
        </w:tc>
        <w:tc>
          <w:tcPr>
            <w:tcW w:w="2547" w:type="dxa"/>
            <w:gridSpan w:val="2"/>
            <w:tcMar>
              <w:top w:w="45" w:type="dxa"/>
              <w:bottom w:w="45" w:type="dxa"/>
            </w:tcMar>
          </w:tcPr>
          <w:p w:rsidR="00A327BE" w:rsidRPr="004A0CE5" w:rsidRDefault="00A327BE" w:rsidP="006E41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263" w:type="dxa"/>
            <w:gridSpan w:val="4"/>
            <w:tcMar>
              <w:top w:w="45" w:type="dxa"/>
              <w:bottom w:w="45" w:type="dxa"/>
            </w:tcMar>
          </w:tcPr>
          <w:p w:rsidR="00E82028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</w:p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2408" w:type="dxa"/>
            <w:gridSpan w:val="3"/>
            <w:tcMar>
              <w:top w:w="45" w:type="dxa"/>
              <w:bottom w:w="45" w:type="dxa"/>
            </w:tcMar>
          </w:tcPr>
          <w:p w:rsidR="00E82028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Значение показателя </w:t>
            </w:r>
          </w:p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объема работы</w:t>
            </w:r>
          </w:p>
        </w:tc>
        <w:tc>
          <w:tcPr>
            <w:tcW w:w="2046" w:type="dxa"/>
            <w:gridSpan w:val="3"/>
            <w:tcMar>
              <w:top w:w="45" w:type="dxa"/>
              <w:bottom w:w="45" w:type="dxa"/>
            </w:tcMar>
          </w:tcPr>
          <w:p w:rsidR="00A327BE" w:rsidRPr="004A0CE5" w:rsidRDefault="00A327BE" w:rsidP="006E41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Размер</w:t>
            </w:r>
            <w:r w:rsidR="006E418F"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 xml:space="preserve">платы (цена, тариф) </w:t>
            </w:r>
            <w:hyperlink w:anchor="P912" w:history="1">
              <w:r w:rsidRPr="004A0CE5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4A0C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Допустимые </w:t>
            </w:r>
            <w:r w:rsidR="006E418F" w:rsidRPr="004A0CE5">
              <w:rPr>
                <w:rFonts w:ascii="Times New Roman" w:hAnsi="Times New Roman" w:cs="Times New Roman"/>
                <w:szCs w:val="22"/>
              </w:rPr>
              <w:t>(</w:t>
            </w:r>
            <w:r w:rsidRPr="004A0CE5">
              <w:rPr>
                <w:rFonts w:ascii="Times New Roman" w:hAnsi="Times New Roman" w:cs="Times New Roman"/>
                <w:szCs w:val="22"/>
              </w:rPr>
              <w:t xml:space="preserve">возможные) отклонения от установленных показателей объема работы </w:t>
            </w:r>
            <w:hyperlink w:anchor="P911" w:history="1">
              <w:r w:rsidRPr="004A0CE5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</w:tr>
      <w:tr w:rsidR="006E418F" w:rsidRPr="004A0CE5" w:rsidTr="00053BC5">
        <w:trPr>
          <w:trHeight w:val="483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08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276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27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1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128" w:type="dxa"/>
            <w:gridSpan w:val="2"/>
            <w:tcMar>
              <w:top w:w="45" w:type="dxa"/>
              <w:bottom w:w="45" w:type="dxa"/>
            </w:tcMar>
          </w:tcPr>
          <w:p w:rsid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описание работы</w:t>
            </w:r>
          </w:p>
        </w:tc>
        <w:tc>
          <w:tcPr>
            <w:tcW w:w="84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85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(очередной финансовый год)</w:t>
            </w:r>
          </w:p>
        </w:tc>
        <w:tc>
          <w:tcPr>
            <w:tcW w:w="70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63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053BC5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20__ год</w:t>
            </w:r>
            <w:r w:rsidR="0005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CE5">
              <w:rPr>
                <w:rFonts w:ascii="Times New Roman" w:hAnsi="Times New Roman" w:cs="Times New Roman"/>
                <w:szCs w:val="22"/>
              </w:rPr>
              <w:t>(2-й год планового периода)</w:t>
            </w:r>
          </w:p>
        </w:tc>
        <w:tc>
          <w:tcPr>
            <w:tcW w:w="1356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1763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6E418F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6E418F" w:rsidRPr="004A0CE5" w:rsidTr="00053BC5">
        <w:trPr>
          <w:cantSplit/>
          <w:trHeight w:val="1833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09" w:history="1">
              <w:r w:rsidRPr="004A0CE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501" w:type="dxa"/>
            <w:tcMar>
              <w:top w:w="45" w:type="dxa"/>
              <w:bottom w:w="45" w:type="dxa"/>
            </w:tcMar>
            <w:textDirection w:val="btLr"/>
          </w:tcPr>
          <w:p w:rsidR="00A327BE" w:rsidRPr="004A0CE5" w:rsidRDefault="00A327BE" w:rsidP="00290BA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3" w:history="1">
              <w:r w:rsidRPr="004A0CE5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4A0CE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910" w:history="1">
              <w:r w:rsidRPr="004A0CE5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418F" w:rsidRPr="004A0CE5" w:rsidTr="00053BC5"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1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7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0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5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4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3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56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CE5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6E418F" w:rsidRPr="004A0CE5" w:rsidTr="00053BC5">
        <w:trPr>
          <w:trHeight w:val="229"/>
        </w:trPr>
        <w:tc>
          <w:tcPr>
            <w:tcW w:w="709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7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1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A0CE5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327BE" w:rsidRPr="00D768C7" w:rsidSect="009630B4">
          <w:pgSz w:w="16838" w:h="11906" w:orient="landscape"/>
          <w:pgMar w:top="567" w:right="709" w:bottom="1559" w:left="1134" w:header="0" w:footer="0" w:gutter="0"/>
          <w:cols w:space="720"/>
        </w:sectPr>
      </w:pPr>
    </w:p>
    <w:p w:rsidR="00A327BE" w:rsidRPr="00D768C7" w:rsidRDefault="00E82028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A327BE" w:rsidRPr="00D768C7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 платы (цену, тариф)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53BC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порядок ее установления </w:t>
      </w:r>
      <w:hyperlink w:anchor="P911" w:history="1">
        <w:r w:rsidR="00A327BE" w:rsidRPr="00D768C7">
          <w:rPr>
            <w:rFonts w:ascii="Times New Roman" w:hAnsi="Times New Roman" w:cs="Times New Roman"/>
            <w:sz w:val="26"/>
            <w:szCs w:val="26"/>
          </w:rPr>
          <w:t>&lt;7&gt;</w:t>
        </w:r>
      </w:hyperlink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383"/>
      </w:tblGrid>
      <w:tr w:rsidR="00A327BE" w:rsidRPr="00D768C7" w:rsidTr="00053BC5">
        <w:tc>
          <w:tcPr>
            <w:tcW w:w="9639" w:type="dxa"/>
            <w:gridSpan w:val="5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327BE" w:rsidRPr="00D768C7" w:rsidTr="00053BC5"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383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327BE" w:rsidRPr="00D768C7" w:rsidTr="00053BC5"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27BE" w:rsidRPr="00D768C7" w:rsidTr="00053BC5"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Часть III. Прочие сведения о </w:t>
      </w:r>
      <w:r w:rsidR="00E82028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задании </w:t>
      </w:r>
      <w:hyperlink w:anchor="P913" w:history="1">
        <w:r w:rsidRPr="00D768C7">
          <w:rPr>
            <w:rFonts w:ascii="Times New Roman" w:hAnsi="Times New Roman" w:cs="Times New Roman"/>
            <w:sz w:val="26"/>
            <w:szCs w:val="26"/>
          </w:rPr>
          <w:t>&lt;9&gt;</w:t>
        </w:r>
      </w:hyperlink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1. Основания (условия и порядок)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для досрочного прекращения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053BC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82028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</w:t>
      </w:r>
      <w:r w:rsidR="00E82028" w:rsidRPr="00D768C7">
        <w:rPr>
          <w:rFonts w:ascii="Times New Roman" w:hAnsi="Times New Roman" w:cs="Times New Roman"/>
          <w:sz w:val="26"/>
          <w:szCs w:val="26"/>
        </w:rPr>
        <w:t>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_______________________________</w:t>
      </w:r>
      <w:r w:rsidR="00E27087" w:rsidRPr="00D768C7">
        <w:rPr>
          <w:rFonts w:ascii="Times New Roman" w:hAnsi="Times New Roman" w:cs="Times New Roman"/>
          <w:sz w:val="26"/>
          <w:szCs w:val="26"/>
        </w:rPr>
        <w:t>_____________</w:t>
      </w:r>
      <w:r w:rsidRPr="00D768C7">
        <w:rPr>
          <w:rFonts w:ascii="Times New Roman" w:hAnsi="Times New Roman" w:cs="Times New Roman"/>
          <w:sz w:val="26"/>
          <w:szCs w:val="26"/>
        </w:rPr>
        <w:t>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2. Иная информация, необходимая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для выполнения (контроля за выполнением)</w:t>
      </w:r>
    </w:p>
    <w:p w:rsidR="00A327BE" w:rsidRPr="00D768C7" w:rsidRDefault="00E82028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________________</w:t>
      </w:r>
      <w:r w:rsidR="00A327BE" w:rsidRPr="00D768C7">
        <w:rPr>
          <w:rFonts w:ascii="Times New Roman" w:hAnsi="Times New Roman" w:cs="Times New Roman"/>
          <w:sz w:val="26"/>
          <w:szCs w:val="26"/>
        </w:rPr>
        <w:t>_______________________________</w:t>
      </w:r>
      <w:r w:rsidR="00E27087" w:rsidRPr="00D768C7">
        <w:rPr>
          <w:rFonts w:ascii="Times New Roman" w:hAnsi="Times New Roman" w:cs="Times New Roman"/>
          <w:sz w:val="26"/>
          <w:szCs w:val="26"/>
        </w:rPr>
        <w:t>__</w:t>
      </w:r>
      <w:r w:rsidR="00A327BE" w:rsidRPr="00D768C7">
        <w:rPr>
          <w:rFonts w:ascii="Times New Roman" w:hAnsi="Times New Roman" w:cs="Times New Roman"/>
          <w:sz w:val="26"/>
          <w:szCs w:val="26"/>
        </w:rPr>
        <w:t>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3. Порядок контроля за выполнением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928"/>
        <w:gridCol w:w="6520"/>
      </w:tblGrid>
      <w:tr w:rsidR="00A327BE" w:rsidRPr="00D768C7" w:rsidTr="00053BC5">
        <w:tc>
          <w:tcPr>
            <w:tcW w:w="1191" w:type="dxa"/>
            <w:tcBorders>
              <w:left w:val="single" w:sz="4" w:space="0" w:color="auto"/>
            </w:tcBorders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  <w:tc>
          <w:tcPr>
            <w:tcW w:w="1928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327BE" w:rsidRPr="00D768C7" w:rsidRDefault="00053BC5" w:rsidP="007D33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администрации </w:t>
            </w:r>
            <w:r w:rsidR="007D3342">
              <w:rPr>
                <w:rFonts w:ascii="Times New Roman" w:hAnsi="Times New Roman" w:cs="Times New Roman"/>
                <w:sz w:val="26"/>
                <w:szCs w:val="26"/>
              </w:rPr>
              <w:t>Краснопольского сельсовета</w:t>
            </w:r>
            <w:r w:rsidR="00615123" w:rsidRPr="00D768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27BE" w:rsidRPr="00D768C7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осуществляющие контроль за выполнением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615123" w:rsidRPr="00D768C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A327BE" w:rsidRPr="00D768C7">
              <w:rPr>
                <w:rFonts w:ascii="Times New Roman" w:hAnsi="Times New Roman" w:cs="Times New Roman"/>
                <w:sz w:val="26"/>
                <w:szCs w:val="26"/>
              </w:rPr>
              <w:t xml:space="preserve"> задания</w:t>
            </w:r>
          </w:p>
        </w:tc>
      </w:tr>
      <w:tr w:rsidR="00A327BE" w:rsidRPr="00D768C7" w:rsidTr="00053BC5">
        <w:tc>
          <w:tcPr>
            <w:tcW w:w="1191" w:type="dxa"/>
            <w:tcBorders>
              <w:left w:val="single" w:sz="4" w:space="0" w:color="auto"/>
            </w:tcBorders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27BE" w:rsidRPr="00D768C7" w:rsidTr="00053BC5">
        <w:tc>
          <w:tcPr>
            <w:tcW w:w="1191" w:type="dxa"/>
            <w:tcBorders>
              <w:left w:val="single" w:sz="4" w:space="0" w:color="auto"/>
            </w:tcBorders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327BE" w:rsidRPr="00D768C7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4. Требования к отчетности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4.1. Периодичность представления отчетов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</w:t>
      </w:r>
      <w:r w:rsidR="00E27087" w:rsidRPr="00D768C7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D768C7">
        <w:rPr>
          <w:rFonts w:ascii="Times New Roman" w:hAnsi="Times New Roman" w:cs="Times New Roman"/>
          <w:sz w:val="26"/>
          <w:szCs w:val="26"/>
        </w:rPr>
        <w:t>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4.2. Сроки представления отчетов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4.2.1. Сроки представления предварительного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отчета о выполнении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4.3. Иные требования к отчетности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</w:t>
      </w:r>
      <w:r w:rsidR="00E27087" w:rsidRPr="00D768C7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5. Иные показатели, связанные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выполнением 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 </w:t>
      </w:r>
      <w:hyperlink w:anchor="P914" w:history="1">
        <w:r w:rsidRPr="00D768C7">
          <w:rPr>
            <w:rFonts w:ascii="Times New Roman" w:hAnsi="Times New Roman" w:cs="Times New Roman"/>
            <w:sz w:val="26"/>
            <w:szCs w:val="26"/>
          </w:rPr>
          <w:t>&lt;10&gt;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_____________________________</w:t>
      </w:r>
      <w:r w:rsidR="00011092" w:rsidRPr="00D768C7">
        <w:rPr>
          <w:rFonts w:ascii="Times New Roman" w:hAnsi="Times New Roman" w:cs="Times New Roman"/>
          <w:sz w:val="26"/>
          <w:szCs w:val="26"/>
        </w:rPr>
        <w:t>___</w:t>
      </w:r>
      <w:r w:rsidR="00615123" w:rsidRPr="00D768C7">
        <w:rPr>
          <w:rFonts w:ascii="Times New Roman" w:hAnsi="Times New Roman" w:cs="Times New Roman"/>
          <w:sz w:val="26"/>
          <w:szCs w:val="26"/>
        </w:rPr>
        <w:t>__________________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123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905"/>
      <w:bookmarkEnd w:id="43"/>
      <w:r w:rsidRPr="00D768C7">
        <w:rPr>
          <w:rFonts w:ascii="Times New Roman" w:hAnsi="Times New Roman" w:cs="Times New Roman"/>
          <w:sz w:val="26"/>
          <w:szCs w:val="26"/>
        </w:rPr>
        <w:t xml:space="preserve">&lt;1&gt; Номер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присваивается в системе </w:t>
      </w:r>
      <w:r w:rsidR="00EA5334" w:rsidRPr="00D768C7">
        <w:rPr>
          <w:rFonts w:ascii="Times New Roman" w:hAnsi="Times New Roman" w:cs="Times New Roman"/>
          <w:sz w:val="26"/>
          <w:szCs w:val="26"/>
        </w:rPr>
        <w:t>«</w:t>
      </w:r>
      <w:r w:rsidRPr="00D768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EA5334" w:rsidRPr="00D768C7">
        <w:rPr>
          <w:rFonts w:ascii="Times New Roman" w:hAnsi="Times New Roman" w:cs="Times New Roman"/>
          <w:sz w:val="26"/>
          <w:szCs w:val="26"/>
        </w:rPr>
        <w:t>»</w:t>
      </w:r>
      <w:r w:rsidRPr="00D768C7">
        <w:rPr>
          <w:rFonts w:ascii="Times New Roman" w:hAnsi="Times New Roman" w:cs="Times New Roman"/>
          <w:sz w:val="26"/>
          <w:szCs w:val="26"/>
        </w:rPr>
        <w:t>.</w:t>
      </w:r>
      <w:bookmarkStart w:id="44" w:name="P906"/>
      <w:bookmarkEnd w:id="44"/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&lt;2&gt; Заполняется в случае досрочного прекращения выполнения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907"/>
      <w:bookmarkEnd w:id="45"/>
      <w:r w:rsidRPr="00D768C7">
        <w:rPr>
          <w:rFonts w:ascii="Times New Roman" w:hAnsi="Times New Roman" w:cs="Times New Roman"/>
          <w:sz w:val="26"/>
          <w:szCs w:val="26"/>
        </w:rPr>
        <w:t xml:space="preserve">&lt;3&gt; Формируется при установлении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</w:t>
      </w:r>
      <w:r w:rsidR="00BA21D2" w:rsidRPr="00D768C7">
        <w:rPr>
          <w:rFonts w:ascii="Times New Roman" w:hAnsi="Times New Roman" w:cs="Times New Roman"/>
          <w:sz w:val="26"/>
          <w:szCs w:val="26"/>
        </w:rPr>
        <w:t>й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услуги (услуг) и выполнение работы (работ) и содержит требования 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68C7">
        <w:rPr>
          <w:rFonts w:ascii="Times New Roman" w:hAnsi="Times New Roman" w:cs="Times New Roman"/>
          <w:sz w:val="26"/>
          <w:szCs w:val="26"/>
        </w:rPr>
        <w:lastRenderedPageBreak/>
        <w:t xml:space="preserve">к оказанию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муниципально</w:t>
      </w:r>
      <w:r w:rsidR="00BA21D2" w:rsidRPr="00D768C7">
        <w:rPr>
          <w:rFonts w:ascii="Times New Roman" w:hAnsi="Times New Roman" w:cs="Times New Roman"/>
          <w:sz w:val="26"/>
          <w:szCs w:val="26"/>
        </w:rPr>
        <w:t>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(услуг) и выполнению работы (работ) раздельно 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 каждой из </w:t>
      </w:r>
      <w:r w:rsidR="00BA21D2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(работ) с указанием порядкового номера раздела.</w:t>
      </w:r>
    </w:p>
    <w:p w:rsidR="00615123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908"/>
      <w:bookmarkEnd w:id="46"/>
      <w:r w:rsidRPr="00D768C7">
        <w:rPr>
          <w:rFonts w:ascii="Times New Roman" w:hAnsi="Times New Roman" w:cs="Times New Roman"/>
          <w:sz w:val="26"/>
          <w:szCs w:val="26"/>
        </w:rPr>
        <w:t xml:space="preserve"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</w:t>
      </w:r>
      <w:r w:rsidR="00615123" w:rsidRPr="00D768C7">
        <w:rPr>
          <w:rFonts w:ascii="Times New Roman" w:hAnsi="Times New Roman" w:cs="Times New Roman"/>
          <w:sz w:val="26"/>
          <w:szCs w:val="26"/>
        </w:rPr>
        <w:t>–</w:t>
      </w:r>
      <w:r w:rsidRPr="00D768C7">
        <w:rPr>
          <w:rFonts w:ascii="Times New Roman" w:hAnsi="Times New Roman" w:cs="Times New Roman"/>
          <w:sz w:val="26"/>
          <w:szCs w:val="26"/>
        </w:rPr>
        <w:t xml:space="preserve"> показателями, характеризующими качество услуг (работ), установленными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</w:t>
      </w:r>
      <w:r w:rsidR="00615123" w:rsidRPr="00D768C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A21D2" w:rsidRPr="00D768C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</w:t>
      </w:r>
      <w:r w:rsidR="00615123"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казенные учреждения, и единицы их измерения.</w:t>
      </w:r>
      <w:bookmarkStart w:id="47" w:name="P909"/>
      <w:bookmarkEnd w:id="47"/>
    </w:p>
    <w:p w:rsidR="00615123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&lt;5&gt; Заполняется в соответствии с общероссийскими базовыми перечнями 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68C7">
        <w:rPr>
          <w:rFonts w:ascii="Times New Roman" w:hAnsi="Times New Roman" w:cs="Times New Roman"/>
          <w:sz w:val="26"/>
          <w:szCs w:val="26"/>
        </w:rPr>
        <w:t>или федеральными перечнями.</w:t>
      </w:r>
      <w:bookmarkStart w:id="48" w:name="P910"/>
      <w:bookmarkEnd w:id="48"/>
    </w:p>
    <w:p w:rsidR="00615123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  <w:bookmarkStart w:id="49" w:name="P911"/>
      <w:bookmarkEnd w:id="49"/>
    </w:p>
    <w:p w:rsidR="000866CD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&lt;7&gt;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  <w:bookmarkStart w:id="50" w:name="P912"/>
      <w:bookmarkEnd w:id="50"/>
    </w:p>
    <w:p w:rsidR="000866CD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 При оказании услуг (выполнении работ) на платной основе сверх установленного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указанный показатель не формируется.</w:t>
      </w:r>
      <w:bookmarkStart w:id="51" w:name="P913"/>
      <w:bookmarkEnd w:id="51"/>
    </w:p>
    <w:p w:rsidR="000866CD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&lt;9&gt; Заполняется в целом по </w:t>
      </w:r>
      <w:r w:rsidR="00BA21D2" w:rsidRPr="00D768C7">
        <w:rPr>
          <w:rFonts w:ascii="Times New Roman" w:hAnsi="Times New Roman" w:cs="Times New Roman"/>
          <w:sz w:val="26"/>
          <w:szCs w:val="26"/>
        </w:rPr>
        <w:t>муниципальному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заданию.</w:t>
      </w:r>
      <w:bookmarkStart w:id="52" w:name="P914"/>
      <w:bookmarkEnd w:id="52"/>
    </w:p>
    <w:p w:rsidR="00A327BE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&lt;10&gt; В числе иных показателей может быть указано допустимое (возможное) отклонение от выполнения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(части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задания), в пределах которого оно (его часть)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бюджета</w:t>
      </w:r>
      <w:r w:rsidR="000866CD" w:rsidRPr="00D768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768C7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муниципальные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казенные учреждения, решения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об установлении общего допустимого (возможного) отклонения от выполнения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447" w:history="1">
        <w:r w:rsidRPr="00D768C7">
          <w:rPr>
            <w:rFonts w:ascii="Times New Roman" w:hAnsi="Times New Roman" w:cs="Times New Roman"/>
            <w:sz w:val="26"/>
            <w:szCs w:val="26"/>
          </w:rPr>
          <w:t>подпунктами</w:t>
        </w:r>
        <w:r w:rsidR="00EA5334" w:rsidRPr="00D768C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D768C7">
          <w:rPr>
            <w:rFonts w:ascii="Times New Roman" w:hAnsi="Times New Roman" w:cs="Times New Roman"/>
            <w:sz w:val="26"/>
            <w:szCs w:val="26"/>
          </w:rPr>
          <w:t>3.1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23" w:history="1">
        <w:r w:rsidRPr="00D768C7">
          <w:rPr>
            <w:rFonts w:ascii="Times New Roman" w:hAnsi="Times New Roman" w:cs="Times New Roman"/>
            <w:sz w:val="26"/>
            <w:szCs w:val="26"/>
          </w:rPr>
          <w:t>3.2 частей I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2" w:history="1">
        <w:r w:rsidRPr="00D768C7">
          <w:rPr>
            <w:rFonts w:ascii="Times New Roman" w:hAnsi="Times New Roman" w:cs="Times New Roman"/>
            <w:sz w:val="26"/>
            <w:szCs w:val="26"/>
          </w:rPr>
          <w:t>II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866CD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задания, принимают значения, равные установленному допустимому (возможному) отклонению от выполнения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(части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задания). В случае установления требования о представлении ежемесячных или ежеквартальных отчетов о выполнении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числе иных показателей устанавливаются показатели выполнения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процентах от годового объема оказания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768C7">
        <w:rPr>
          <w:rFonts w:ascii="Times New Roman" w:hAnsi="Times New Roman" w:cs="Times New Roman"/>
          <w:sz w:val="26"/>
          <w:szCs w:val="26"/>
        </w:rPr>
        <w:t>услуг (выполнения работ) или в абсолютных величинах</w:t>
      </w:r>
      <w:r w:rsidR="00416DAB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как для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в целом, </w:t>
      </w:r>
      <w:r w:rsidR="00416DA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8C7">
        <w:rPr>
          <w:rFonts w:ascii="Times New Roman" w:hAnsi="Times New Roman" w:cs="Times New Roman"/>
          <w:sz w:val="26"/>
          <w:szCs w:val="26"/>
        </w:rPr>
        <w:t>так и относительно его части (в том числе</w:t>
      </w:r>
      <w:r w:rsidR="00EA5334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учетом неравномерного оказания </w:t>
      </w:r>
      <w:r w:rsidR="000866CD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(выполнения работ)</w:t>
      </w:r>
      <w:r w:rsidR="00416DAB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>в течение календарного года).</w:t>
      </w:r>
    </w:p>
    <w:p w:rsidR="00A327BE" w:rsidRPr="00D768C7" w:rsidRDefault="00A327BE" w:rsidP="001A2C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1092" w:rsidRPr="00D768C7" w:rsidRDefault="00011092" w:rsidP="00290BA3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11092" w:rsidRDefault="00011092" w:rsidP="00290BA3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53BC5" w:rsidRPr="00D768C7" w:rsidRDefault="00053BC5" w:rsidP="00290BA3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11092" w:rsidRPr="00D768C7" w:rsidRDefault="00011092" w:rsidP="00290BA3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327BE" w:rsidRPr="004D357B" w:rsidRDefault="00A327BE" w:rsidP="00290BA3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5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C693E" w:rsidRPr="004D357B">
        <w:rPr>
          <w:rFonts w:ascii="Times New Roman" w:hAnsi="Times New Roman" w:cs="Times New Roman"/>
          <w:sz w:val="24"/>
          <w:szCs w:val="24"/>
        </w:rPr>
        <w:t>№</w:t>
      </w:r>
      <w:r w:rsidRPr="004D357B">
        <w:rPr>
          <w:rFonts w:ascii="Times New Roman" w:hAnsi="Times New Roman" w:cs="Times New Roman"/>
          <w:sz w:val="24"/>
          <w:szCs w:val="24"/>
        </w:rPr>
        <w:t xml:space="preserve"> </w:t>
      </w:r>
      <w:r w:rsidR="00B45C8E">
        <w:rPr>
          <w:rFonts w:ascii="Times New Roman" w:hAnsi="Times New Roman" w:cs="Times New Roman"/>
          <w:sz w:val="24"/>
          <w:szCs w:val="24"/>
        </w:rPr>
        <w:t>2</w:t>
      </w:r>
    </w:p>
    <w:p w:rsidR="00BA21D2" w:rsidRPr="004D357B" w:rsidRDefault="00BA21D2" w:rsidP="00290BA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513545" w:rsidRDefault="00A327BE" w:rsidP="00290BA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D357B">
        <w:rPr>
          <w:rFonts w:ascii="Times New Roman" w:hAnsi="Times New Roman" w:cs="Times New Roman"/>
          <w:sz w:val="24"/>
          <w:szCs w:val="24"/>
        </w:rPr>
        <w:t>к Положению о формировании</w:t>
      </w:r>
      <w:r w:rsidR="004D357B">
        <w:rPr>
          <w:rFonts w:ascii="Times New Roman" w:hAnsi="Times New Roman" w:cs="Times New Roman"/>
          <w:sz w:val="24"/>
          <w:szCs w:val="24"/>
        </w:rPr>
        <w:t xml:space="preserve"> </w:t>
      </w:r>
      <w:r w:rsidR="00BA21D2" w:rsidRPr="004D357B">
        <w:rPr>
          <w:rFonts w:ascii="Times New Roman" w:hAnsi="Times New Roman" w:cs="Times New Roman"/>
          <w:sz w:val="24"/>
          <w:szCs w:val="24"/>
        </w:rPr>
        <w:t>муниципального</w:t>
      </w:r>
      <w:r w:rsidRPr="004D357B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  <w:r w:rsidR="004D357B">
        <w:rPr>
          <w:rFonts w:ascii="Times New Roman" w:hAnsi="Times New Roman" w:cs="Times New Roman"/>
          <w:sz w:val="24"/>
          <w:szCs w:val="24"/>
        </w:rPr>
        <w:t xml:space="preserve"> </w:t>
      </w:r>
      <w:r w:rsidR="00BA21D2" w:rsidRPr="004D357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D357B">
        <w:rPr>
          <w:rFonts w:ascii="Times New Roman" w:hAnsi="Times New Roman" w:cs="Times New Roman"/>
          <w:sz w:val="24"/>
          <w:szCs w:val="24"/>
        </w:rPr>
        <w:t>услуг (выполнение</w:t>
      </w:r>
      <w:r w:rsidR="004D357B">
        <w:rPr>
          <w:rFonts w:ascii="Times New Roman" w:hAnsi="Times New Roman" w:cs="Times New Roman"/>
          <w:sz w:val="24"/>
          <w:szCs w:val="24"/>
        </w:rPr>
        <w:t xml:space="preserve"> </w:t>
      </w:r>
      <w:r w:rsidRPr="004D357B">
        <w:rPr>
          <w:rFonts w:ascii="Times New Roman" w:hAnsi="Times New Roman" w:cs="Times New Roman"/>
          <w:sz w:val="24"/>
          <w:szCs w:val="24"/>
        </w:rPr>
        <w:t>работ) в отношении</w:t>
      </w:r>
      <w:r w:rsidR="00416DAB">
        <w:rPr>
          <w:rFonts w:ascii="Times New Roman" w:hAnsi="Times New Roman" w:cs="Times New Roman"/>
          <w:sz w:val="24"/>
          <w:szCs w:val="24"/>
        </w:rPr>
        <w:t xml:space="preserve"> </w:t>
      </w:r>
      <w:r w:rsidR="00BA21D2" w:rsidRPr="004D357B">
        <w:rPr>
          <w:rFonts w:ascii="Times New Roman" w:hAnsi="Times New Roman" w:cs="Times New Roman"/>
          <w:sz w:val="24"/>
          <w:szCs w:val="24"/>
        </w:rPr>
        <w:t>муниципальных</w:t>
      </w:r>
      <w:r w:rsidRPr="004D357B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BA21D2" w:rsidRPr="004D357B">
        <w:rPr>
          <w:rFonts w:ascii="Times New Roman" w:hAnsi="Times New Roman" w:cs="Times New Roman"/>
          <w:sz w:val="24"/>
          <w:szCs w:val="24"/>
        </w:rPr>
        <w:t xml:space="preserve"> </w:t>
      </w:r>
      <w:r w:rsidRPr="004D357B">
        <w:rPr>
          <w:rFonts w:ascii="Times New Roman" w:hAnsi="Times New Roman" w:cs="Times New Roman"/>
          <w:sz w:val="24"/>
          <w:szCs w:val="24"/>
        </w:rPr>
        <w:t>и финансовом обеспечении выполнения</w:t>
      </w:r>
      <w:r w:rsidR="00BA21D2" w:rsidRPr="004D357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16DAB">
        <w:rPr>
          <w:rFonts w:ascii="Times New Roman" w:hAnsi="Times New Roman" w:cs="Times New Roman"/>
          <w:sz w:val="24"/>
          <w:szCs w:val="24"/>
        </w:rPr>
        <w:t xml:space="preserve"> </w:t>
      </w:r>
      <w:r w:rsidRPr="004D357B">
        <w:rPr>
          <w:rFonts w:ascii="Times New Roman" w:hAnsi="Times New Roman" w:cs="Times New Roman"/>
          <w:sz w:val="24"/>
          <w:szCs w:val="24"/>
        </w:rPr>
        <w:t>задания</w:t>
      </w:r>
    </w:p>
    <w:p w:rsidR="00A327BE" w:rsidRPr="00513545" w:rsidRDefault="00A327BE" w:rsidP="00290BA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513545" w:rsidRDefault="00A327BE" w:rsidP="00290B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27BE" w:rsidRPr="00513545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УТВЕРЖДАЮ</w:t>
      </w:r>
    </w:p>
    <w:p w:rsidR="00A327BE" w:rsidRPr="00513545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B1CEA" w:rsidRPr="00513545" w:rsidRDefault="00A327BE" w:rsidP="0051354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A327BE" w:rsidRPr="00513545" w:rsidRDefault="00A327BE" w:rsidP="0051354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27BE" w:rsidRPr="00513545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B1CEA" w:rsidRPr="00513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45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A327BE" w:rsidRPr="00513545" w:rsidRDefault="00A327BE" w:rsidP="0051354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___________ _________ _____________</w:t>
      </w:r>
    </w:p>
    <w:p w:rsidR="00A327BE" w:rsidRPr="00513545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="00AB1CEA" w:rsidRPr="00513545">
        <w:rPr>
          <w:rFonts w:ascii="Times New Roman" w:hAnsi="Times New Roman" w:cs="Times New Roman"/>
          <w:sz w:val="24"/>
          <w:szCs w:val="24"/>
        </w:rPr>
        <w:t xml:space="preserve"> </w:t>
      </w:r>
      <w:r w:rsidRPr="00513545">
        <w:rPr>
          <w:rFonts w:ascii="Times New Roman" w:hAnsi="Times New Roman" w:cs="Times New Roman"/>
          <w:sz w:val="24"/>
          <w:szCs w:val="24"/>
        </w:rPr>
        <w:t>подписи)</w:t>
      </w:r>
    </w:p>
    <w:p w:rsidR="00A327BE" w:rsidRPr="00513545" w:rsidRDefault="00A327BE" w:rsidP="0051354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A327BE" w:rsidRPr="00513545" w:rsidRDefault="00AB1CEA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«</w:t>
      </w:r>
      <w:r w:rsidR="00A327BE" w:rsidRPr="00513545">
        <w:rPr>
          <w:rFonts w:ascii="Times New Roman" w:hAnsi="Times New Roman" w:cs="Times New Roman"/>
          <w:sz w:val="24"/>
          <w:szCs w:val="24"/>
        </w:rPr>
        <w:t>__</w:t>
      </w:r>
      <w:r w:rsidRPr="00513545">
        <w:rPr>
          <w:rFonts w:ascii="Times New Roman" w:hAnsi="Times New Roman" w:cs="Times New Roman"/>
          <w:sz w:val="24"/>
          <w:szCs w:val="24"/>
        </w:rPr>
        <w:t>»</w:t>
      </w:r>
      <w:r w:rsidR="00A327BE" w:rsidRPr="00513545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327BE" w:rsidRPr="00513545" w:rsidRDefault="00A327BE" w:rsidP="00513545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513545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943"/>
      <w:bookmarkEnd w:id="53"/>
      <w:r w:rsidRPr="00513545">
        <w:rPr>
          <w:rFonts w:ascii="Times New Roman" w:hAnsi="Times New Roman" w:cs="Times New Roman"/>
          <w:sz w:val="24"/>
          <w:szCs w:val="24"/>
        </w:rPr>
        <w:t>РАСПРЕДЕЛЕНИЕ ПОКАЗАТЕЛЕЙ ОБЪЕМА</w:t>
      </w:r>
    </w:p>
    <w:p w:rsidR="00A327BE" w:rsidRPr="00513545" w:rsidRDefault="0089767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327BE" w:rsidRPr="00513545">
        <w:rPr>
          <w:rFonts w:ascii="Times New Roman" w:hAnsi="Times New Roman" w:cs="Times New Roman"/>
          <w:sz w:val="24"/>
          <w:szCs w:val="24"/>
        </w:rPr>
        <w:t>УСЛУГ (РАБОТ), СОДЕРЖАЩИХСЯ</w:t>
      </w:r>
    </w:p>
    <w:p w:rsidR="00A327BE" w:rsidRPr="00513545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┌────┐</w:t>
      </w:r>
    </w:p>
    <w:p w:rsidR="00A327BE" w:rsidRPr="00513545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 xml:space="preserve">В </w:t>
      </w:r>
      <w:r w:rsidR="0089767E" w:rsidRPr="00513545">
        <w:rPr>
          <w:rFonts w:ascii="Times New Roman" w:hAnsi="Times New Roman" w:cs="Times New Roman"/>
          <w:sz w:val="24"/>
          <w:szCs w:val="24"/>
        </w:rPr>
        <w:t>МУНИЦИПАЛЬНОМ</w:t>
      </w:r>
      <w:r w:rsidRPr="00513545">
        <w:rPr>
          <w:rFonts w:ascii="Times New Roman" w:hAnsi="Times New Roman" w:cs="Times New Roman"/>
          <w:sz w:val="24"/>
          <w:szCs w:val="24"/>
        </w:rPr>
        <w:t xml:space="preserve"> ЗАДАНИИ </w:t>
      </w:r>
      <w:r w:rsidR="00513545">
        <w:rPr>
          <w:rFonts w:ascii="Times New Roman" w:hAnsi="Times New Roman" w:cs="Times New Roman"/>
          <w:sz w:val="24"/>
          <w:szCs w:val="24"/>
        </w:rPr>
        <w:t>№</w:t>
      </w:r>
      <w:r w:rsidRPr="0051354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50" w:history="1">
        <w:r w:rsidRPr="00513545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A327BE" w:rsidRPr="00513545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└────┘</w:t>
      </w:r>
    </w:p>
    <w:p w:rsidR="00A327BE" w:rsidRPr="00513545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545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A327BE" w:rsidRPr="00513545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324"/>
        <w:gridCol w:w="1220"/>
      </w:tblGrid>
      <w:tr w:rsidR="00A327BE" w:rsidRPr="00513545" w:rsidTr="004D357B">
        <w:trPr>
          <w:trHeight w:val="149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327BE" w:rsidRPr="00513545" w:rsidTr="004D357B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4" w:history="1">
              <w:r w:rsidRPr="0051354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:rsidR="00A327BE" w:rsidRPr="0051354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327BE" w:rsidRPr="00513545" w:rsidTr="004D357B">
        <w:trPr>
          <w:trHeight w:val="103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513545" w:rsidTr="004D357B">
        <w:trPr>
          <w:trHeight w:val="293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89767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513545" w:rsidTr="004D357B">
        <w:trPr>
          <w:trHeight w:val="34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hyperlink w:anchor="P1352" w:history="1">
              <w:r w:rsidRPr="00513545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513545" w:rsidTr="004D35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51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135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767E" w:rsidRPr="00513545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hyperlink w:anchor="P1351" w:history="1">
              <w:r w:rsidRPr="0051354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513545" w:rsidTr="004D357B">
        <w:trPr>
          <w:trHeight w:val="46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89767E" w:rsidP="0051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Наименование униципаль</w:t>
            </w:r>
            <w:r w:rsidR="0051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A327BE" w:rsidRPr="005135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5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513545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BE" w:rsidRPr="00513545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A2C9F" w:rsidRDefault="00A327BE" w:rsidP="00290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C9F">
        <w:rPr>
          <w:rFonts w:ascii="Times New Roman" w:hAnsi="Times New Roman" w:cs="Times New Roman"/>
          <w:sz w:val="24"/>
          <w:szCs w:val="24"/>
        </w:rPr>
        <w:t xml:space="preserve">Часть I. Сведения об оказываемых </w:t>
      </w:r>
      <w:r w:rsidR="0089767E" w:rsidRPr="001A2C9F">
        <w:rPr>
          <w:rFonts w:ascii="Times New Roman" w:hAnsi="Times New Roman" w:cs="Times New Roman"/>
          <w:sz w:val="24"/>
          <w:szCs w:val="24"/>
        </w:rPr>
        <w:t>муниципальных</w:t>
      </w:r>
      <w:r w:rsidRPr="001A2C9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1353" w:history="1">
        <w:r w:rsidRPr="001A2C9F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A327BE" w:rsidRPr="001A2C9F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1A2C9F" w:rsidRDefault="00A327BE" w:rsidP="00290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C9F">
        <w:rPr>
          <w:rFonts w:ascii="Times New Roman" w:hAnsi="Times New Roman" w:cs="Times New Roman"/>
          <w:sz w:val="24"/>
          <w:szCs w:val="24"/>
        </w:rPr>
        <w:t>Раздел ______</w:t>
      </w:r>
    </w:p>
    <w:p w:rsidR="00513545" w:rsidRPr="001A2C9F" w:rsidRDefault="00513545" w:rsidP="00290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842"/>
        <w:gridCol w:w="3176"/>
        <w:gridCol w:w="1558"/>
      </w:tblGrid>
      <w:tr w:rsidR="00A327BE" w:rsidRPr="001A2C9F" w:rsidTr="00513545">
        <w:trPr>
          <w:trHeight w:val="9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5334" w:rsidRPr="001A2C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89767E" w:rsidRPr="001A2C9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:rsidR="0089767E" w:rsidRPr="001A2C9F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</w:p>
          <w:p w:rsidR="00A327BE" w:rsidRPr="001A2C9F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>федеральному перечню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1A2C9F" w:rsidTr="00513545">
        <w:tblPrEx>
          <w:tblBorders>
            <w:right w:val="none" w:sz="0" w:space="0" w:color="auto"/>
          </w:tblBorders>
        </w:tblPrEx>
        <w:trPr>
          <w:trHeight w:val="52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513545" w:rsidRPr="001A2C9F" w:rsidRDefault="00A327BE" w:rsidP="0051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89767E" w:rsidRPr="001A2C9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13545" w:rsidRPr="001A2C9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1A2C9F" w:rsidTr="00513545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:rsidR="00A327BE" w:rsidRPr="001A2C9F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BE" w:rsidRPr="00D768C7" w:rsidRDefault="00A327BE" w:rsidP="005135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2C9F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</w:t>
      </w:r>
      <w:r w:rsidRPr="00513545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89767E" w:rsidRPr="00513545">
        <w:rPr>
          <w:rFonts w:ascii="Times New Roman" w:hAnsi="Times New Roman" w:cs="Times New Roman"/>
          <w:sz w:val="24"/>
          <w:szCs w:val="24"/>
        </w:rPr>
        <w:t>муниципальной</w:t>
      </w:r>
      <w:r w:rsidRPr="00513545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1354" w:history="1">
        <w:r w:rsidRPr="00513545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A327BE" w:rsidRPr="00D768C7" w:rsidRDefault="00A327BE" w:rsidP="00290BA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327BE" w:rsidRPr="00D768C7" w:rsidSect="004D357B">
          <w:pgSz w:w="11906" w:h="16838"/>
          <w:pgMar w:top="1134" w:right="709" w:bottom="1134" w:left="1559" w:header="0" w:footer="0" w:gutter="0"/>
          <w:cols w:space="720"/>
        </w:sectPr>
      </w:pPr>
    </w:p>
    <w:tbl>
      <w:tblPr>
        <w:tblW w:w="150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709"/>
        <w:gridCol w:w="850"/>
        <w:gridCol w:w="709"/>
        <w:gridCol w:w="1276"/>
        <w:gridCol w:w="1559"/>
        <w:gridCol w:w="846"/>
        <w:gridCol w:w="713"/>
        <w:gridCol w:w="567"/>
        <w:gridCol w:w="709"/>
        <w:gridCol w:w="850"/>
        <w:gridCol w:w="709"/>
        <w:gridCol w:w="709"/>
        <w:gridCol w:w="709"/>
        <w:gridCol w:w="709"/>
        <w:gridCol w:w="1276"/>
        <w:gridCol w:w="992"/>
      </w:tblGrid>
      <w:tr w:rsidR="00A327BE" w:rsidRPr="00B3388E" w:rsidTr="00416DAB">
        <w:trPr>
          <w:trHeight w:val="795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lastRenderedPageBreak/>
              <w:t>Наименование обособленного подразделения</w:t>
            </w:r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r w:rsidR="001A2C9F" w:rsidRPr="00B3388E">
              <w:rPr>
                <w:rFonts w:ascii="Times New Roman" w:hAnsi="Times New Roman" w:cs="Times New Roman"/>
                <w:szCs w:val="22"/>
              </w:rPr>
              <w:t>х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арактеризующий содержание </w:t>
            </w:r>
            <w:r w:rsidR="001A2C9F" w:rsidRPr="00B3388E">
              <w:rPr>
                <w:rFonts w:ascii="Times New Roman" w:hAnsi="Times New Roman" w:cs="Times New Roman"/>
                <w:szCs w:val="22"/>
              </w:rPr>
              <w:t>м</w:t>
            </w:r>
            <w:r w:rsidR="00AF5E41" w:rsidRPr="00B3388E">
              <w:rPr>
                <w:rFonts w:ascii="Times New Roman" w:hAnsi="Times New Roman" w:cs="Times New Roman"/>
                <w:szCs w:val="22"/>
              </w:rPr>
              <w:t>униципальной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r w:rsidR="001A2C9F" w:rsidRPr="00B3388E">
              <w:rPr>
                <w:rFonts w:ascii="Times New Roman" w:hAnsi="Times New Roman" w:cs="Times New Roman"/>
                <w:szCs w:val="22"/>
              </w:rPr>
              <w:t>х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арактеризующий условия (формы) оказания </w:t>
            </w:r>
            <w:r w:rsidR="00AF5E41" w:rsidRPr="00B3388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126" w:type="dxa"/>
            <w:gridSpan w:val="3"/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AF5E41" w:rsidRPr="00B3388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268" w:type="dxa"/>
            <w:gridSpan w:val="3"/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Значение показателя объема </w:t>
            </w:r>
            <w:r w:rsidR="001A2C9F" w:rsidRPr="00B3388E">
              <w:rPr>
                <w:rFonts w:ascii="Times New Roman" w:hAnsi="Times New Roman" w:cs="Times New Roman"/>
                <w:szCs w:val="22"/>
              </w:rPr>
              <w:t>м</w:t>
            </w:r>
            <w:r w:rsidR="00AF5E41" w:rsidRPr="00B3388E">
              <w:rPr>
                <w:rFonts w:ascii="Times New Roman" w:hAnsi="Times New Roman" w:cs="Times New Roman"/>
                <w:szCs w:val="22"/>
              </w:rPr>
              <w:t>униципальной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127" w:type="dxa"/>
            <w:gridSpan w:val="3"/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B3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Допустимые </w:t>
            </w:r>
            <w:r w:rsidR="001A2C9F" w:rsidRPr="00B3388E">
              <w:rPr>
                <w:rFonts w:ascii="Times New Roman" w:hAnsi="Times New Roman" w:cs="Times New Roman"/>
                <w:szCs w:val="22"/>
              </w:rPr>
              <w:t>(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возможные) отклонения от установленных показателей объема </w:t>
            </w:r>
            <w:r w:rsidR="00AF5E41" w:rsidRPr="00B3388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B3388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  <w:tr w:rsidR="00AF5E41" w:rsidRPr="00B3388E" w:rsidTr="00416DAB">
        <w:trPr>
          <w:trHeight w:val="416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:rsidR="00AF5E41" w:rsidRPr="00B3388E" w:rsidRDefault="00AF5E41" w:rsidP="00B338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  <w:vAlign w:val="center"/>
          </w:tcPr>
          <w:p w:rsidR="00AF5E41" w:rsidRPr="00B3388E" w:rsidRDefault="00AF5E41" w:rsidP="00B338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80" w:type="dxa"/>
            <w:gridSpan w:val="2"/>
            <w:tcMar>
              <w:top w:w="45" w:type="dxa"/>
              <w:bottom w:w="45" w:type="dxa"/>
            </w:tcMar>
            <w:vAlign w:val="center"/>
          </w:tcPr>
          <w:p w:rsidR="00AF5E41" w:rsidRPr="00B3388E" w:rsidRDefault="00AF5E41" w:rsidP="00B3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единица </w:t>
            </w:r>
            <w:r w:rsidR="00B3388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B3388E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  <w:tc>
          <w:tcPr>
            <w:tcW w:w="1276" w:type="dxa"/>
            <w:vMerge w:val="restart"/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  <w:vAlign w:val="center"/>
          </w:tcPr>
          <w:p w:rsidR="00AF5E41" w:rsidRPr="00B3388E" w:rsidRDefault="00AF5E41" w:rsidP="00B3388E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A327BE" w:rsidRPr="00B3388E" w:rsidTr="00416DAB">
        <w:trPr>
          <w:trHeight w:val="253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5" w:history="1">
              <w:r w:rsidRPr="00B3388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1260" w:rsidRPr="00B3388E" w:rsidTr="00416DAB">
        <w:trPr>
          <w:trHeight w:val="2114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Mar>
              <w:top w:w="45" w:type="dxa"/>
              <w:bottom w:w="45" w:type="dxa"/>
            </w:tcMar>
            <w:textDirection w:val="btLr"/>
            <w:vAlign w:val="center"/>
          </w:tcPr>
          <w:p w:rsidR="00A327BE" w:rsidRPr="00B3388E" w:rsidRDefault="00A327BE" w:rsidP="00B3388E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4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B338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1260" w:rsidRPr="00B3388E" w:rsidTr="00416DAB">
        <w:trPr>
          <w:trHeight w:val="180"/>
        </w:trPr>
        <w:tc>
          <w:tcPr>
            <w:tcW w:w="562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13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B11260" w:rsidRPr="00B3388E" w:rsidTr="00416DAB">
        <w:trPr>
          <w:trHeight w:val="282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1260" w:rsidRPr="00B3388E" w:rsidTr="00416DAB">
        <w:trPr>
          <w:trHeight w:val="203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1260" w:rsidRPr="00B3388E" w:rsidTr="00416DAB">
        <w:trPr>
          <w:trHeight w:val="122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6DAB" w:rsidRPr="00B3388E" w:rsidTr="00416DAB">
        <w:trPr>
          <w:trHeight w:val="122"/>
        </w:trPr>
        <w:tc>
          <w:tcPr>
            <w:tcW w:w="562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416DAB" w:rsidRPr="00B3388E" w:rsidRDefault="00416DAB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0120AC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0120AC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t xml:space="preserve">Часть II. Сведения о выполняемых работах </w:t>
      </w:r>
      <w:hyperlink w:anchor="P1353" w:history="1">
        <w:r w:rsidRPr="000120AC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A327BE" w:rsidRPr="000120AC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0120AC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t>Раздел ______</w:t>
      </w:r>
    </w:p>
    <w:p w:rsidR="00A327BE" w:rsidRPr="000120AC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077"/>
        <w:gridCol w:w="5444"/>
        <w:gridCol w:w="3544"/>
        <w:gridCol w:w="1134"/>
      </w:tblGrid>
      <w:tr w:rsidR="00A327BE" w:rsidRPr="00B3388E" w:rsidTr="003A368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01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Код по федеральному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bottom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B3388E" w:rsidTr="003A3682">
        <w:tblPrEx>
          <w:tblBorders>
            <w:insideH w:val="single" w:sz="4" w:space="0" w:color="auto"/>
          </w:tblBorders>
        </w:tblPrEx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B3388E" w:rsidTr="003A3682">
        <w:tblPrEx>
          <w:tblBorders>
            <w:right w:val="none" w:sz="0" w:space="0" w:color="auto"/>
          </w:tblBorders>
        </w:tblPrEx>
        <w:trPr>
          <w:trHeight w:val="42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88E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B338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B3388E" w:rsidTr="003A3682">
        <w:tblPrEx>
          <w:tblBorders>
            <w:right w:val="none" w:sz="0" w:space="0" w:color="auto"/>
          </w:tblBorders>
        </w:tblPrEx>
        <w:trPr>
          <w:trHeight w:val="34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B338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0120AC" w:rsidRDefault="00A327BE" w:rsidP="00B33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lastRenderedPageBreak/>
        <w:t xml:space="preserve">3. Показатели, характеризующие объем работы </w:t>
      </w:r>
      <w:hyperlink w:anchor="P1354" w:history="1">
        <w:r w:rsidRPr="000120AC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tbl>
      <w:tblPr>
        <w:tblW w:w="150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22"/>
        <w:gridCol w:w="709"/>
        <w:gridCol w:w="425"/>
        <w:gridCol w:w="992"/>
        <w:gridCol w:w="992"/>
        <w:gridCol w:w="702"/>
        <w:gridCol w:w="844"/>
        <w:gridCol w:w="703"/>
        <w:gridCol w:w="983"/>
        <w:gridCol w:w="1077"/>
        <w:gridCol w:w="1020"/>
        <w:gridCol w:w="905"/>
        <w:gridCol w:w="851"/>
        <w:gridCol w:w="853"/>
        <w:gridCol w:w="1163"/>
        <w:gridCol w:w="1129"/>
      </w:tblGrid>
      <w:tr w:rsidR="00A327BE" w:rsidRPr="003A3682" w:rsidTr="00416DAB">
        <w:tc>
          <w:tcPr>
            <w:tcW w:w="426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обособленного подразделения</w:t>
            </w: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956" w:type="dxa"/>
            <w:gridSpan w:val="3"/>
            <w:vMerge w:val="restart"/>
            <w:tcMar>
              <w:top w:w="45" w:type="dxa"/>
              <w:bottom w:w="45" w:type="dxa"/>
            </w:tcMar>
          </w:tcPr>
          <w:p w:rsidR="00C16D31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</w:p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формы) </w:t>
            </w:r>
            <w:r w:rsidR="003A3682">
              <w:rPr>
                <w:rFonts w:ascii="Times New Roman" w:hAnsi="Times New Roman" w:cs="Times New Roman"/>
                <w:szCs w:val="22"/>
              </w:rPr>
              <w:t>в</w:t>
            </w:r>
            <w:r w:rsidRPr="003A3682">
              <w:rPr>
                <w:rFonts w:ascii="Times New Roman" w:hAnsi="Times New Roman" w:cs="Times New Roman"/>
                <w:szCs w:val="22"/>
              </w:rPr>
              <w:t>ыполнения работы</w:t>
            </w:r>
          </w:p>
        </w:tc>
        <w:tc>
          <w:tcPr>
            <w:tcW w:w="2249" w:type="dxa"/>
            <w:gridSpan w:val="3"/>
            <w:tcMar>
              <w:top w:w="45" w:type="dxa"/>
              <w:bottom w:w="45" w:type="dxa"/>
            </w:tcMar>
          </w:tcPr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3080" w:type="dxa"/>
            <w:gridSpan w:val="3"/>
            <w:tcMar>
              <w:top w:w="45" w:type="dxa"/>
              <w:bottom w:w="45" w:type="dxa"/>
            </w:tcMar>
          </w:tcPr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Значение показателя объема работы</w:t>
            </w:r>
          </w:p>
        </w:tc>
        <w:tc>
          <w:tcPr>
            <w:tcW w:w="2609" w:type="dxa"/>
            <w:gridSpan w:val="3"/>
            <w:tcMar>
              <w:top w:w="45" w:type="dxa"/>
              <w:bottom w:w="45" w:type="dxa"/>
            </w:tcMar>
          </w:tcPr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3A36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327BE" w:rsidRPr="003A3682" w:rsidTr="00416DAB">
        <w:trPr>
          <w:trHeight w:val="483"/>
        </w:trPr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Mar>
              <w:top w:w="45" w:type="dxa"/>
              <w:bottom w:w="45" w:type="dxa"/>
            </w:tcMar>
          </w:tcPr>
          <w:p w:rsidR="00C16D31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98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(очередной финансовый год)</w:t>
            </w:r>
          </w:p>
        </w:tc>
        <w:tc>
          <w:tcPr>
            <w:tcW w:w="107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102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(2-й год планового периода)</w:t>
            </w:r>
          </w:p>
        </w:tc>
        <w:tc>
          <w:tcPr>
            <w:tcW w:w="90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(1-й год планового периода)</w:t>
            </w:r>
          </w:p>
        </w:tc>
        <w:tc>
          <w:tcPr>
            <w:tcW w:w="85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20__ год</w:t>
            </w:r>
          </w:p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(2-й год планового периода)</w:t>
            </w:r>
          </w:p>
        </w:tc>
        <w:tc>
          <w:tcPr>
            <w:tcW w:w="116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</w:tr>
      <w:tr w:rsidR="00A327BE" w:rsidRPr="003A3682" w:rsidTr="00416DAB">
        <w:trPr>
          <w:trHeight w:val="483"/>
        </w:trPr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6" w:history="1">
              <w:r w:rsidRPr="003A3682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8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327BE" w:rsidRPr="003A3682" w:rsidTr="00416DAB">
        <w:trPr>
          <w:trHeight w:val="1463"/>
        </w:trPr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3A3682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327BE" w:rsidRPr="003A3682" w:rsidTr="00416DAB">
        <w:trPr>
          <w:trHeight w:val="351"/>
        </w:trPr>
        <w:tc>
          <w:tcPr>
            <w:tcW w:w="426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77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20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0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6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682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A327BE" w:rsidRPr="003A3682" w:rsidTr="00416DAB">
        <w:tc>
          <w:tcPr>
            <w:tcW w:w="426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3A3682" w:rsidTr="00416DAB"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3A3682" w:rsidTr="00416DAB"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3A3682" w:rsidTr="00416DAB">
        <w:tc>
          <w:tcPr>
            <w:tcW w:w="426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3A3682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3682" w:rsidRDefault="003A3682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350"/>
      <w:bookmarkEnd w:id="54"/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921E09" w:rsidRPr="000120AC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t xml:space="preserve">&lt;1&gt; Номер распределения показателей объема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муниципальных</w:t>
      </w:r>
      <w:r w:rsidRPr="000120AC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муниципальном</w:t>
      </w:r>
      <w:r w:rsidRPr="000120AC">
        <w:rPr>
          <w:rFonts w:ascii="Times New Roman" w:hAnsi="Times New Roman" w:cs="Times New Roman"/>
          <w:sz w:val="24"/>
          <w:szCs w:val="24"/>
        </w:rPr>
        <w:t xml:space="preserve"> задании, присвоенный </w:t>
      </w:r>
      <w:r w:rsidR="003A36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20AC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903A17" w:rsidRPr="000120AC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0120AC">
        <w:rPr>
          <w:rFonts w:ascii="Times New Roman" w:hAnsi="Times New Roman" w:cs="Times New Roman"/>
          <w:sz w:val="24"/>
          <w:szCs w:val="24"/>
        </w:rPr>
        <w:t>.</w:t>
      </w:r>
      <w:bookmarkStart w:id="55" w:name="P1351"/>
      <w:bookmarkEnd w:id="55"/>
    </w:p>
    <w:p w:rsidR="00A327BE" w:rsidRPr="000120AC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t xml:space="preserve">&lt;2&gt; Номер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20AC">
        <w:rPr>
          <w:rFonts w:ascii="Times New Roman" w:hAnsi="Times New Roman" w:cs="Times New Roman"/>
          <w:sz w:val="24"/>
          <w:szCs w:val="24"/>
        </w:rPr>
        <w:t xml:space="preserve"> задания, присвоенный в системе </w:t>
      </w:r>
      <w:r w:rsidR="00903A17" w:rsidRPr="000120AC">
        <w:rPr>
          <w:rFonts w:ascii="Times New Roman" w:hAnsi="Times New Roman" w:cs="Times New Roman"/>
          <w:sz w:val="24"/>
          <w:szCs w:val="24"/>
        </w:rPr>
        <w:t>«</w:t>
      </w:r>
      <w:r w:rsidRPr="000120AC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903A17" w:rsidRPr="000120AC">
        <w:rPr>
          <w:rFonts w:ascii="Times New Roman" w:hAnsi="Times New Roman" w:cs="Times New Roman"/>
          <w:sz w:val="24"/>
          <w:szCs w:val="24"/>
        </w:rPr>
        <w:t>»</w:t>
      </w:r>
      <w:r w:rsidRPr="000120AC">
        <w:rPr>
          <w:rFonts w:ascii="Times New Roman" w:hAnsi="Times New Roman" w:cs="Times New Roman"/>
          <w:sz w:val="24"/>
          <w:szCs w:val="24"/>
        </w:rPr>
        <w:t>.</w:t>
      </w:r>
    </w:p>
    <w:p w:rsidR="00A327BE" w:rsidRPr="000120AC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352"/>
      <w:bookmarkEnd w:id="56"/>
      <w:r w:rsidRPr="000120AC">
        <w:rPr>
          <w:rFonts w:ascii="Times New Roman" w:hAnsi="Times New Roman" w:cs="Times New Roman"/>
          <w:sz w:val="24"/>
          <w:szCs w:val="24"/>
        </w:rPr>
        <w:t xml:space="preserve">&lt;3&gt; Заполняется в случае досрочного прекращения выполнения распределения показателей объема </w:t>
      </w:r>
      <w:r w:rsidR="00921E09" w:rsidRPr="000120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120AC">
        <w:rPr>
          <w:rFonts w:ascii="Times New Roman" w:hAnsi="Times New Roman" w:cs="Times New Roman"/>
          <w:sz w:val="24"/>
          <w:szCs w:val="24"/>
        </w:rPr>
        <w:t xml:space="preserve">услуг (работ), </w:t>
      </w:r>
      <w:r w:rsidR="003A36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20AC">
        <w:rPr>
          <w:rFonts w:ascii="Times New Roman" w:hAnsi="Times New Roman" w:cs="Times New Roman"/>
          <w:sz w:val="24"/>
          <w:szCs w:val="24"/>
        </w:rPr>
        <w:t xml:space="preserve">содержащихся в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муниципальном</w:t>
      </w:r>
      <w:r w:rsidRPr="000120AC">
        <w:rPr>
          <w:rFonts w:ascii="Times New Roman" w:hAnsi="Times New Roman" w:cs="Times New Roman"/>
          <w:sz w:val="24"/>
          <w:szCs w:val="24"/>
        </w:rPr>
        <w:t xml:space="preserve"> задании, утвержденного обособленному подразделению.</w:t>
      </w:r>
    </w:p>
    <w:p w:rsidR="00921E09" w:rsidRPr="000120AC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353"/>
      <w:bookmarkEnd w:id="57"/>
      <w:r w:rsidRPr="000120AC">
        <w:rPr>
          <w:rFonts w:ascii="Times New Roman" w:hAnsi="Times New Roman" w:cs="Times New Roman"/>
          <w:sz w:val="24"/>
          <w:szCs w:val="24"/>
        </w:rPr>
        <w:t xml:space="preserve">&lt;4&gt; Формируется при установлении распределения показателей объема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муниципальных</w:t>
      </w:r>
      <w:r w:rsidRPr="000120AC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муниципальном</w:t>
      </w:r>
      <w:r w:rsidRPr="000120AC">
        <w:rPr>
          <w:rFonts w:ascii="Times New Roman" w:hAnsi="Times New Roman" w:cs="Times New Roman"/>
          <w:sz w:val="24"/>
          <w:szCs w:val="24"/>
        </w:rPr>
        <w:t xml:space="preserve"> задании, и содержит требования к оказанию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муниципальной</w:t>
      </w:r>
      <w:r w:rsidRPr="000120AC">
        <w:rPr>
          <w:rFonts w:ascii="Times New Roman" w:hAnsi="Times New Roman" w:cs="Times New Roman"/>
          <w:sz w:val="24"/>
          <w:szCs w:val="24"/>
        </w:rPr>
        <w:t xml:space="preserve"> услуги (услуг) и выполнению работы</w:t>
      </w:r>
      <w:r w:rsidR="00444EDC">
        <w:rPr>
          <w:rFonts w:ascii="Times New Roman" w:hAnsi="Times New Roman" w:cs="Times New Roman"/>
          <w:sz w:val="24"/>
          <w:szCs w:val="24"/>
        </w:rPr>
        <w:t xml:space="preserve"> </w:t>
      </w:r>
      <w:r w:rsidRPr="000120AC">
        <w:rPr>
          <w:rFonts w:ascii="Times New Roman" w:hAnsi="Times New Roman" w:cs="Times New Roman"/>
          <w:sz w:val="24"/>
          <w:szCs w:val="24"/>
        </w:rPr>
        <w:t xml:space="preserve">(работ) обособленным подразделением </w:t>
      </w:r>
      <w:r w:rsidR="003A36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20AC">
        <w:rPr>
          <w:rFonts w:ascii="Times New Roman" w:hAnsi="Times New Roman" w:cs="Times New Roman"/>
          <w:sz w:val="24"/>
          <w:szCs w:val="24"/>
        </w:rPr>
        <w:t xml:space="preserve">раздельно по каждой из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муниципальных</w:t>
      </w:r>
      <w:r w:rsidRPr="000120AC">
        <w:rPr>
          <w:rFonts w:ascii="Times New Roman" w:hAnsi="Times New Roman" w:cs="Times New Roman"/>
          <w:sz w:val="24"/>
          <w:szCs w:val="24"/>
        </w:rPr>
        <w:t xml:space="preserve"> услуг (работ) с указанием порядкового номера раздела.</w:t>
      </w:r>
      <w:bookmarkStart w:id="58" w:name="P1354"/>
      <w:bookmarkEnd w:id="58"/>
    </w:p>
    <w:p w:rsidR="00A327BE" w:rsidRPr="000120AC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AC">
        <w:rPr>
          <w:rFonts w:ascii="Times New Roman" w:hAnsi="Times New Roman" w:cs="Times New Roman"/>
          <w:sz w:val="24"/>
          <w:szCs w:val="24"/>
        </w:rPr>
        <w:t xml:space="preserve">&lt;5&gt; Заполняется в соответствии с </w:t>
      </w:r>
      <w:r w:rsidR="00921E09" w:rsidRPr="000120AC">
        <w:rPr>
          <w:rFonts w:ascii="Times New Roman" w:hAnsi="Times New Roman" w:cs="Times New Roman"/>
          <w:sz w:val="24"/>
          <w:szCs w:val="24"/>
        </w:rPr>
        <w:t>муниципальным</w:t>
      </w:r>
      <w:r w:rsidRPr="000120AC">
        <w:rPr>
          <w:rFonts w:ascii="Times New Roman" w:hAnsi="Times New Roman" w:cs="Times New Roman"/>
          <w:sz w:val="24"/>
          <w:szCs w:val="24"/>
        </w:rPr>
        <w:t xml:space="preserve"> заданием.</w:t>
      </w:r>
    </w:p>
    <w:p w:rsidR="003A3682" w:rsidRDefault="003A3682" w:rsidP="00290BA3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3A3682" w:rsidSect="00416DAB">
          <w:pgSz w:w="16838" w:h="11906" w:orient="landscape"/>
          <w:pgMar w:top="567" w:right="709" w:bottom="709" w:left="1134" w:header="0" w:footer="0" w:gutter="0"/>
          <w:cols w:space="720"/>
        </w:sectPr>
      </w:pPr>
    </w:p>
    <w:p w:rsidR="00A327BE" w:rsidRPr="004938A1" w:rsidRDefault="00A327BE" w:rsidP="00290BA3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693E" w:rsidRPr="004938A1">
        <w:rPr>
          <w:rFonts w:ascii="Times New Roman" w:hAnsi="Times New Roman" w:cs="Times New Roman"/>
          <w:sz w:val="24"/>
          <w:szCs w:val="24"/>
        </w:rPr>
        <w:t>№</w:t>
      </w:r>
      <w:r w:rsidRPr="004938A1">
        <w:rPr>
          <w:rFonts w:ascii="Times New Roman" w:hAnsi="Times New Roman" w:cs="Times New Roman"/>
          <w:sz w:val="24"/>
          <w:szCs w:val="24"/>
        </w:rPr>
        <w:t xml:space="preserve"> </w:t>
      </w:r>
      <w:r w:rsidR="00B45C8E">
        <w:rPr>
          <w:rFonts w:ascii="Times New Roman" w:hAnsi="Times New Roman" w:cs="Times New Roman"/>
          <w:sz w:val="24"/>
          <w:szCs w:val="24"/>
        </w:rPr>
        <w:t>3</w:t>
      </w:r>
    </w:p>
    <w:p w:rsidR="00921E09" w:rsidRPr="004938A1" w:rsidRDefault="00921E09" w:rsidP="00290BA3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27BE" w:rsidRPr="004938A1" w:rsidRDefault="00A327BE" w:rsidP="00290BA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к Положению о формировании</w:t>
      </w:r>
      <w:r w:rsidR="00890BFD">
        <w:rPr>
          <w:rFonts w:ascii="Times New Roman" w:hAnsi="Times New Roman" w:cs="Times New Roman"/>
          <w:sz w:val="24"/>
          <w:szCs w:val="24"/>
        </w:rPr>
        <w:t xml:space="preserve"> </w:t>
      </w:r>
      <w:r w:rsidR="00921E09" w:rsidRPr="004938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4938A1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  <w:r w:rsidR="00890BFD">
        <w:rPr>
          <w:rFonts w:ascii="Times New Roman" w:hAnsi="Times New Roman" w:cs="Times New Roman"/>
          <w:sz w:val="24"/>
          <w:szCs w:val="24"/>
        </w:rPr>
        <w:t xml:space="preserve"> </w:t>
      </w:r>
      <w:r w:rsidR="00921E09" w:rsidRPr="004938A1">
        <w:rPr>
          <w:rFonts w:ascii="Times New Roman" w:hAnsi="Times New Roman" w:cs="Times New Roman"/>
          <w:sz w:val="24"/>
          <w:szCs w:val="24"/>
        </w:rPr>
        <w:t>муниципальных</w:t>
      </w:r>
      <w:r w:rsidRPr="004938A1">
        <w:rPr>
          <w:rFonts w:ascii="Times New Roman" w:hAnsi="Times New Roman" w:cs="Times New Roman"/>
          <w:sz w:val="24"/>
          <w:szCs w:val="24"/>
        </w:rPr>
        <w:t xml:space="preserve"> услуг (выполнение</w:t>
      </w:r>
      <w:r w:rsidR="00890BFD">
        <w:rPr>
          <w:rFonts w:ascii="Times New Roman" w:hAnsi="Times New Roman" w:cs="Times New Roman"/>
          <w:sz w:val="24"/>
          <w:szCs w:val="24"/>
        </w:rPr>
        <w:t xml:space="preserve"> </w:t>
      </w:r>
      <w:r w:rsidRPr="004938A1">
        <w:rPr>
          <w:rFonts w:ascii="Times New Roman" w:hAnsi="Times New Roman" w:cs="Times New Roman"/>
          <w:sz w:val="24"/>
          <w:szCs w:val="24"/>
        </w:rPr>
        <w:t xml:space="preserve">работ) в отношении </w:t>
      </w:r>
      <w:r w:rsidR="00921E09" w:rsidRPr="004938A1">
        <w:rPr>
          <w:rFonts w:ascii="Times New Roman" w:hAnsi="Times New Roman" w:cs="Times New Roman"/>
          <w:sz w:val="24"/>
          <w:szCs w:val="24"/>
        </w:rPr>
        <w:t>муниципальных</w:t>
      </w:r>
      <w:r w:rsidRPr="004938A1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921E09" w:rsidRPr="004938A1">
        <w:rPr>
          <w:rFonts w:ascii="Times New Roman" w:hAnsi="Times New Roman" w:cs="Times New Roman"/>
          <w:sz w:val="24"/>
          <w:szCs w:val="24"/>
        </w:rPr>
        <w:t xml:space="preserve"> </w:t>
      </w:r>
      <w:r w:rsidRPr="004938A1">
        <w:rPr>
          <w:rFonts w:ascii="Times New Roman" w:hAnsi="Times New Roman" w:cs="Times New Roman"/>
          <w:sz w:val="24"/>
          <w:szCs w:val="24"/>
        </w:rPr>
        <w:t>и финансовом обеспечении выполнения</w:t>
      </w:r>
      <w:r w:rsidR="00921E09" w:rsidRPr="004938A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938A1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327BE" w:rsidRPr="004938A1" w:rsidRDefault="00A327BE" w:rsidP="0029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7BE" w:rsidRPr="004938A1" w:rsidRDefault="00A327BE" w:rsidP="00290B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7BE" w:rsidRPr="004938A1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1373"/>
      <w:bookmarkEnd w:id="59"/>
      <w:r w:rsidRPr="004938A1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A327BE" w:rsidRPr="004938A1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┌─────┐</w:t>
      </w:r>
    </w:p>
    <w:p w:rsidR="00A327BE" w:rsidRPr="004938A1" w:rsidRDefault="00921E09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МУНИЦИПАЛЬНОГО</w:t>
      </w:r>
      <w:r w:rsidR="00A327BE" w:rsidRPr="004938A1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DC693E" w:rsidRPr="004938A1">
        <w:rPr>
          <w:rFonts w:ascii="Times New Roman" w:hAnsi="Times New Roman" w:cs="Times New Roman"/>
          <w:sz w:val="24"/>
          <w:szCs w:val="24"/>
        </w:rPr>
        <w:t>№</w:t>
      </w:r>
      <w:r w:rsidR="00A327BE" w:rsidRPr="004938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86" w:history="1">
        <w:r w:rsidR="00A327BE" w:rsidRPr="004938A1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A327BE" w:rsidRPr="004938A1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└─────┘</w:t>
      </w:r>
    </w:p>
    <w:p w:rsidR="00A327BE" w:rsidRPr="004938A1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A327BE" w:rsidRPr="004938A1" w:rsidRDefault="00A327BE" w:rsidP="00890BFD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1842"/>
        <w:gridCol w:w="1135"/>
      </w:tblGrid>
      <w:tr w:rsidR="00A327BE" w:rsidRPr="004938A1" w:rsidTr="008773F9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327BE" w:rsidRPr="004938A1" w:rsidTr="008773F9">
        <w:trPr>
          <w:trHeight w:val="33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27" w:history="1">
              <w:r w:rsidRPr="004938A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:rsidR="00A327BE" w:rsidRPr="004938A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0506501</w:t>
            </w:r>
          </w:p>
        </w:tc>
      </w:tr>
      <w:tr w:rsidR="00A327BE" w:rsidRPr="004938A1" w:rsidTr="008773F9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903A17" w:rsidRPr="004938A1">
              <w:rPr>
                <w:rFonts w:ascii="Times New Roman" w:hAnsi="Times New Roman" w:cs="Times New Roman"/>
                <w:szCs w:val="22"/>
              </w:rPr>
              <w:t>«</w:t>
            </w:r>
            <w:r w:rsidRPr="004938A1">
              <w:rPr>
                <w:rFonts w:ascii="Times New Roman" w:hAnsi="Times New Roman" w:cs="Times New Roman"/>
                <w:szCs w:val="22"/>
              </w:rPr>
              <w:t>__</w:t>
            </w:r>
            <w:r w:rsidR="00903A17" w:rsidRPr="004938A1">
              <w:rPr>
                <w:rFonts w:ascii="Times New Roman" w:hAnsi="Times New Roman" w:cs="Times New Roman"/>
                <w:szCs w:val="22"/>
              </w:rPr>
              <w:t>»</w:t>
            </w:r>
            <w:r w:rsidRPr="004938A1">
              <w:rPr>
                <w:rFonts w:ascii="Times New Roman" w:hAnsi="Times New Roman" w:cs="Times New Roman"/>
                <w:szCs w:val="22"/>
              </w:rPr>
              <w:t xml:space="preserve"> ________ 20__ г. </w:t>
            </w:r>
            <w:hyperlink w:anchor="P1787" w:history="1">
              <w:r w:rsidRPr="004938A1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38A1" w:rsidRPr="004938A1" w:rsidTr="008773F9">
        <w:trPr>
          <w:trHeight w:val="7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4938A1" w:rsidRPr="004938A1" w:rsidRDefault="004938A1" w:rsidP="009163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4938A1" w:rsidRPr="004938A1" w:rsidRDefault="004938A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4938A1" w:rsidRPr="004938A1" w:rsidRDefault="004938A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4938A1" w:rsidRPr="004938A1" w:rsidRDefault="004938A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rPr>
          <w:trHeight w:val="105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Вид деятельности </w:t>
            </w:r>
            <w:r w:rsidR="00921E09" w:rsidRPr="004938A1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4938A1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  <w:vAlign w:val="bottom"/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8" w:history="1">
              <w:r w:rsidRPr="004938A1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rPr>
          <w:trHeight w:val="3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9" w:history="1">
              <w:r w:rsidRPr="004938A1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rPr>
          <w:trHeight w:val="7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30" w:history="1">
              <w:r w:rsidRPr="004938A1">
                <w:rPr>
                  <w:rFonts w:ascii="Times New Roman" w:hAnsi="Times New Roman" w:cs="Times New Roman"/>
                  <w:szCs w:val="22"/>
                </w:rPr>
                <w:t>ОКВЭД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rPr>
          <w:trHeight w:val="87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4938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(указываются виды деятельности </w:t>
            </w:r>
            <w:r w:rsidR="002D51E4" w:rsidRPr="004938A1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4938A1">
              <w:rPr>
                <w:rFonts w:ascii="Times New Roman" w:hAnsi="Times New Roman" w:cs="Times New Roman"/>
                <w:szCs w:val="22"/>
              </w:rPr>
              <w:t xml:space="preserve"> учреждения, по которым ему утверждено </w:t>
            </w:r>
            <w:r w:rsidR="002D51E4" w:rsidRPr="004938A1">
              <w:rPr>
                <w:rFonts w:ascii="Times New Roman" w:hAnsi="Times New Roman" w:cs="Times New Roman"/>
                <w:szCs w:val="22"/>
              </w:rPr>
              <w:t xml:space="preserve">муниципальное </w:t>
            </w:r>
            <w:r w:rsidRPr="004938A1">
              <w:rPr>
                <w:rFonts w:ascii="Times New Roman" w:hAnsi="Times New Roman" w:cs="Times New Roman"/>
                <w:szCs w:val="22"/>
              </w:rPr>
              <w:t>задание)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rPr>
          <w:trHeight w:val="19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4938A1" w:rsidTr="008773F9">
        <w:tblPrEx>
          <w:tblBorders>
            <w:right w:val="nil"/>
          </w:tblBorders>
        </w:tblPrEx>
        <w:trPr>
          <w:trHeight w:val="12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4938A1" w:rsidRDefault="00A327BE" w:rsidP="004938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38A1">
              <w:rPr>
                <w:rFonts w:ascii="Times New Roman" w:hAnsi="Times New Roman" w:cs="Times New Roman"/>
                <w:szCs w:val="22"/>
              </w:rPr>
              <w:t xml:space="preserve">(указывается в соответствии с периодичностью представления отчета о выполнении </w:t>
            </w:r>
            <w:r w:rsidR="002D51E4" w:rsidRPr="004938A1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4938A1">
              <w:rPr>
                <w:rFonts w:ascii="Times New Roman" w:hAnsi="Times New Roman" w:cs="Times New Roman"/>
                <w:szCs w:val="22"/>
              </w:rPr>
              <w:t xml:space="preserve"> задания, установленной в </w:t>
            </w:r>
            <w:r w:rsidR="002D51E4" w:rsidRPr="004938A1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4938A1">
              <w:rPr>
                <w:rFonts w:ascii="Times New Roman" w:hAnsi="Times New Roman" w:cs="Times New Roman"/>
                <w:szCs w:val="22"/>
              </w:rPr>
              <w:t xml:space="preserve"> задании)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4938A1" w:rsidRDefault="00A327BE" w:rsidP="00890BFD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4938A1" w:rsidRDefault="00A327BE" w:rsidP="00290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 xml:space="preserve">Часть I. Сведения об оказываемых </w:t>
      </w:r>
      <w:r w:rsidR="002D51E4" w:rsidRPr="004938A1">
        <w:rPr>
          <w:rFonts w:ascii="Times New Roman" w:hAnsi="Times New Roman" w:cs="Times New Roman"/>
          <w:sz w:val="24"/>
          <w:szCs w:val="24"/>
        </w:rPr>
        <w:t>муниципальных</w:t>
      </w:r>
      <w:r w:rsidRPr="004938A1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1788" w:history="1">
        <w:r w:rsidRPr="004938A1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A327BE" w:rsidRPr="004938A1" w:rsidRDefault="00A327BE" w:rsidP="00290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>Раздел ______</w:t>
      </w:r>
    </w:p>
    <w:tbl>
      <w:tblPr>
        <w:tblW w:w="978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260"/>
        <w:gridCol w:w="1701"/>
      </w:tblGrid>
      <w:tr w:rsidR="00A327BE" w:rsidRPr="004938A1" w:rsidTr="008773F9">
        <w:trPr>
          <w:trHeight w:val="7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8A1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2D51E4" w:rsidRPr="00493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938A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877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8A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E" w:rsidRPr="004938A1" w:rsidTr="008773F9">
        <w:tblPrEx>
          <w:tblBorders>
            <w:right w:val="none" w:sz="0" w:space="0" w:color="auto"/>
          </w:tblBorders>
        </w:tblPrEx>
        <w:trPr>
          <w:trHeight w:val="5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8A1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2D51E4" w:rsidRPr="004938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938A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4938A1" w:rsidRDefault="00A327BE" w:rsidP="0029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BE" w:rsidRPr="004938A1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 xml:space="preserve">3. Сведения о </w:t>
      </w:r>
      <w:r w:rsidR="002D51E4" w:rsidRPr="004938A1">
        <w:rPr>
          <w:rFonts w:ascii="Times New Roman" w:hAnsi="Times New Roman" w:cs="Times New Roman"/>
          <w:sz w:val="24"/>
          <w:szCs w:val="24"/>
        </w:rPr>
        <w:t>фактическом достижении показателей, характеризующих объем</w:t>
      </w:r>
      <w:r w:rsidR="00444EDC" w:rsidRPr="004938A1">
        <w:rPr>
          <w:rFonts w:ascii="Times New Roman" w:hAnsi="Times New Roman" w:cs="Times New Roman"/>
          <w:sz w:val="24"/>
          <w:szCs w:val="24"/>
        </w:rPr>
        <w:t xml:space="preserve"> </w:t>
      </w:r>
      <w:r w:rsidRPr="004938A1">
        <w:rPr>
          <w:rFonts w:ascii="Times New Roman" w:hAnsi="Times New Roman" w:cs="Times New Roman"/>
          <w:sz w:val="24"/>
          <w:szCs w:val="24"/>
        </w:rPr>
        <w:t>и (или)</w:t>
      </w:r>
      <w:r w:rsidR="00E333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38A1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2D51E4" w:rsidRPr="004938A1">
        <w:rPr>
          <w:rFonts w:ascii="Times New Roman" w:hAnsi="Times New Roman" w:cs="Times New Roman"/>
          <w:sz w:val="24"/>
          <w:szCs w:val="24"/>
        </w:rPr>
        <w:t>муниципальной</w:t>
      </w:r>
      <w:r w:rsidRPr="004938A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03A17" w:rsidRPr="004938A1">
        <w:rPr>
          <w:rFonts w:ascii="Times New Roman" w:hAnsi="Times New Roman" w:cs="Times New Roman"/>
          <w:sz w:val="24"/>
          <w:szCs w:val="24"/>
        </w:rPr>
        <w:t>:</w:t>
      </w:r>
    </w:p>
    <w:p w:rsidR="00A327BE" w:rsidRPr="004938A1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8A1">
        <w:rPr>
          <w:rFonts w:ascii="Times New Roman" w:hAnsi="Times New Roman" w:cs="Times New Roman"/>
          <w:sz w:val="24"/>
          <w:szCs w:val="24"/>
        </w:rPr>
        <w:t xml:space="preserve">3.1. </w:t>
      </w:r>
      <w:r w:rsidR="002D51E4" w:rsidRPr="004938A1">
        <w:rPr>
          <w:rFonts w:ascii="Times New Roman" w:hAnsi="Times New Roman" w:cs="Times New Roman"/>
          <w:sz w:val="24"/>
          <w:szCs w:val="24"/>
        </w:rPr>
        <w:t>Сведения о</w:t>
      </w:r>
      <w:r w:rsidRPr="004938A1">
        <w:rPr>
          <w:rFonts w:ascii="Times New Roman" w:hAnsi="Times New Roman" w:cs="Times New Roman"/>
          <w:sz w:val="24"/>
          <w:szCs w:val="24"/>
        </w:rPr>
        <w:t xml:space="preserve"> </w:t>
      </w:r>
      <w:r w:rsidR="002D51E4" w:rsidRPr="004938A1">
        <w:rPr>
          <w:rFonts w:ascii="Times New Roman" w:hAnsi="Times New Roman" w:cs="Times New Roman"/>
          <w:sz w:val="24"/>
          <w:szCs w:val="24"/>
        </w:rPr>
        <w:t xml:space="preserve">фактическом достижении </w:t>
      </w:r>
      <w:r w:rsidRPr="004938A1">
        <w:rPr>
          <w:rFonts w:ascii="Times New Roman" w:hAnsi="Times New Roman" w:cs="Times New Roman"/>
          <w:sz w:val="24"/>
          <w:szCs w:val="24"/>
        </w:rPr>
        <w:t>показателей, характеризующих</w:t>
      </w:r>
      <w:r w:rsidR="002D51E4" w:rsidRPr="004938A1">
        <w:rPr>
          <w:rFonts w:ascii="Times New Roman" w:hAnsi="Times New Roman" w:cs="Times New Roman"/>
          <w:sz w:val="24"/>
          <w:szCs w:val="24"/>
        </w:rPr>
        <w:t xml:space="preserve"> к</w:t>
      </w:r>
      <w:r w:rsidRPr="004938A1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="00E333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51E4" w:rsidRPr="004938A1">
        <w:rPr>
          <w:rFonts w:ascii="Times New Roman" w:hAnsi="Times New Roman" w:cs="Times New Roman"/>
          <w:sz w:val="24"/>
          <w:szCs w:val="24"/>
        </w:rPr>
        <w:t>муниципальной</w:t>
      </w:r>
      <w:r w:rsidRPr="004938A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C3A55" w:rsidRDefault="00EC3A55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C3A55" w:rsidSect="008773F9">
          <w:pgSz w:w="11906" w:h="16838"/>
          <w:pgMar w:top="1134" w:right="709" w:bottom="709" w:left="1559" w:header="0" w:footer="0" w:gutter="0"/>
          <w:cols w:space="720"/>
        </w:sectPr>
      </w:pPr>
    </w:p>
    <w:p w:rsidR="00A327BE" w:rsidRPr="004938A1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850"/>
        <w:gridCol w:w="992"/>
        <w:gridCol w:w="1697"/>
        <w:gridCol w:w="1984"/>
        <w:gridCol w:w="709"/>
        <w:gridCol w:w="567"/>
        <w:gridCol w:w="709"/>
        <w:gridCol w:w="1134"/>
        <w:gridCol w:w="1276"/>
        <w:gridCol w:w="992"/>
        <w:gridCol w:w="846"/>
        <w:gridCol w:w="1134"/>
        <w:gridCol w:w="425"/>
      </w:tblGrid>
      <w:tr w:rsidR="00A327BE" w:rsidRPr="00EC3A55" w:rsidTr="00EC3A55"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B97884" w:rsidP="00B97884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A327BE" w:rsidRPr="00EC3A55">
              <w:rPr>
                <w:rFonts w:ascii="Times New Roman" w:hAnsi="Times New Roman" w:cs="Times New Roman"/>
                <w:szCs w:val="22"/>
              </w:rPr>
              <w:t xml:space="preserve">никальный номер реестровой записи </w:t>
            </w:r>
            <w:hyperlink w:anchor="P1789" w:history="1">
              <w:r w:rsidR="00A327BE"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2835" w:type="dxa"/>
            <w:gridSpan w:val="3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B112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2D51E4" w:rsidRPr="00EC3A5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681" w:type="dxa"/>
            <w:gridSpan w:val="2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B112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2D51E4" w:rsidRPr="00EC3A5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792" w:type="dxa"/>
            <w:gridSpan w:val="9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B112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2D51E4" w:rsidRPr="00EC3A5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  <w:tr w:rsidR="00A327BE" w:rsidRPr="00EC3A55" w:rsidTr="008773F9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276" w:type="dxa"/>
            <w:gridSpan w:val="2"/>
            <w:tcMar>
              <w:top w:w="45" w:type="dxa"/>
              <w:bottom w:w="45" w:type="dxa"/>
            </w:tcMar>
          </w:tcPr>
          <w:p w:rsidR="00EC3A55" w:rsidRDefault="00A327BE" w:rsidP="00EC3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A327BE" w:rsidRPr="00EC3A55" w:rsidRDefault="00A327BE" w:rsidP="00EC3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3402" w:type="dxa"/>
            <w:gridSpan w:val="3"/>
            <w:tcMar>
              <w:top w:w="45" w:type="dxa"/>
              <w:bottom w:w="45" w:type="dxa"/>
            </w:tcMar>
          </w:tcPr>
          <w:p w:rsidR="00A327BE" w:rsidRPr="00EC3A55" w:rsidRDefault="00A327BE" w:rsidP="00EC3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46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792" w:history="1">
              <w:r w:rsidRPr="00EC3A55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отклонение, превышаю</w:t>
            </w:r>
            <w:r w:rsidR="00B11260" w:rsidRPr="00EC3A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щее допустимое (возможное) отклонение </w:t>
            </w:r>
            <w:hyperlink w:anchor="P1793" w:history="1">
              <w:r w:rsidRPr="00EC3A55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773F9" w:rsidRPr="00EC3A55" w:rsidTr="008773F9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C3A55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C3A5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2D51E4" w:rsidRPr="00EC3A55">
              <w:rPr>
                <w:rFonts w:ascii="Times New Roman" w:hAnsi="Times New Roman" w:cs="Times New Roman"/>
                <w:szCs w:val="22"/>
              </w:rPr>
              <w:t xml:space="preserve">муниципальном 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задании на год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276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2D51E4" w:rsidRPr="00EC3A5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790" w:history="1">
              <w:r w:rsidRPr="00EC3A5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791" w:history="1">
              <w:r w:rsidRPr="00EC3A55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4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73F9" w:rsidRPr="00EC3A55" w:rsidTr="008773F9">
        <w:trPr>
          <w:trHeight w:val="1494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697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984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B1126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73F9" w:rsidRPr="00EC3A55" w:rsidTr="008773F9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97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1466"/>
            <w:bookmarkEnd w:id="60"/>
            <w:r w:rsidRPr="00EC3A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1468"/>
            <w:bookmarkEnd w:id="61"/>
            <w:r w:rsidRPr="00EC3A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1470"/>
            <w:bookmarkEnd w:id="62"/>
            <w:r w:rsidRPr="00EC3A5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1471"/>
            <w:bookmarkEnd w:id="63"/>
            <w:r w:rsidRPr="00EC3A5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773F9" w:rsidRPr="00EC3A55" w:rsidTr="008773F9">
        <w:trPr>
          <w:trHeight w:val="167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7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73F9" w:rsidRPr="00EC3A55" w:rsidTr="008773F9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B11260" w:rsidRDefault="00660889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260">
        <w:rPr>
          <w:rFonts w:ascii="Times New Roman" w:hAnsi="Times New Roman" w:cs="Times New Roman"/>
          <w:sz w:val="24"/>
          <w:szCs w:val="24"/>
        </w:rPr>
        <w:t>3.2. Сведения о</w:t>
      </w:r>
      <w:r w:rsidR="00A327BE" w:rsidRPr="00B11260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</w:t>
      </w:r>
      <w:r w:rsidRPr="00B1126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327BE" w:rsidRPr="00B1126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03A17" w:rsidRPr="00B11260">
        <w:rPr>
          <w:rFonts w:ascii="Times New Roman" w:hAnsi="Times New Roman" w:cs="Times New Roman"/>
          <w:sz w:val="24"/>
          <w:szCs w:val="24"/>
        </w:rPr>
        <w:t>:</w:t>
      </w:r>
    </w:p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01" w:type="dxa"/>
        <w:tblInd w:w="-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1"/>
        <w:gridCol w:w="992"/>
        <w:gridCol w:w="851"/>
        <w:gridCol w:w="1280"/>
        <w:gridCol w:w="851"/>
        <w:gridCol w:w="992"/>
        <w:gridCol w:w="709"/>
        <w:gridCol w:w="1275"/>
        <w:gridCol w:w="1134"/>
        <w:gridCol w:w="624"/>
        <w:gridCol w:w="910"/>
        <w:gridCol w:w="1330"/>
        <w:gridCol w:w="822"/>
        <w:gridCol w:w="879"/>
      </w:tblGrid>
      <w:tr w:rsidR="00A327BE" w:rsidRPr="00EC3A55" w:rsidTr="00A6008E">
        <w:trPr>
          <w:trHeight w:val="24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2694" w:type="dxa"/>
            <w:gridSpan w:val="3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B978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C35AA7" w:rsidRPr="00EC3A55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C3A55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2131" w:type="dxa"/>
            <w:gridSpan w:val="2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B978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формы) оказания </w:t>
            </w:r>
            <w:r w:rsidR="00C35AA7" w:rsidRPr="00EC3A55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B97884">
              <w:rPr>
                <w:rFonts w:ascii="Times New Roman" w:hAnsi="Times New Roman" w:cs="Times New Roman"/>
                <w:szCs w:val="22"/>
              </w:rPr>
              <w:t>у</w:t>
            </w:r>
            <w:r w:rsidRPr="00EC3A55">
              <w:rPr>
                <w:rFonts w:ascii="Times New Roman" w:hAnsi="Times New Roman" w:cs="Times New Roman"/>
                <w:szCs w:val="22"/>
              </w:rPr>
              <w:t>слуги</w:t>
            </w:r>
          </w:p>
        </w:tc>
        <w:tc>
          <w:tcPr>
            <w:tcW w:w="8647" w:type="dxa"/>
            <w:gridSpan w:val="9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7458D9" w:rsidRPr="00EC3A5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79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327BE" w:rsidRPr="00EC3A55" w:rsidTr="00A6008E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701" w:type="dxa"/>
            <w:gridSpan w:val="2"/>
            <w:tcMar>
              <w:top w:w="45" w:type="dxa"/>
              <w:bottom w:w="45" w:type="dxa"/>
            </w:tcMar>
          </w:tcPr>
          <w:p w:rsidR="007458D9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3033" w:type="dxa"/>
            <w:gridSpan w:val="3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1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792" w:history="1">
              <w:r w:rsidRPr="00EC3A55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133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793" w:history="1">
              <w:r w:rsidRPr="00EC3A55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82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87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EC3A55" w:rsidTr="00A6008E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2" w:history="1">
              <w:r w:rsidRPr="00EC3A55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C3A5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275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992B1B" w:rsidRPr="00EC3A55">
              <w:rPr>
                <w:rFonts w:ascii="Times New Roman" w:hAnsi="Times New Roman" w:cs="Times New Roman"/>
                <w:szCs w:val="22"/>
              </w:rPr>
              <w:t xml:space="preserve">муниципальном 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задании на год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7458D9" w:rsidRPr="00EC3A55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992B1B" w:rsidRPr="00EC3A55">
              <w:rPr>
                <w:rFonts w:ascii="Times New Roman" w:hAnsi="Times New Roman" w:cs="Times New Roman"/>
                <w:szCs w:val="22"/>
              </w:rPr>
              <w:t>м</w:t>
            </w:r>
            <w:r w:rsidR="007458D9" w:rsidRPr="00EC3A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3A55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790" w:history="1">
              <w:r w:rsidRPr="00EC3A55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62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791" w:history="1">
              <w:r w:rsidRPr="00EC3A55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1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EC3A55" w:rsidTr="00A6008E">
        <w:trPr>
          <w:trHeight w:val="1313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280" w:type="dxa"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EC3A55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EC3A55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EC3A55" w:rsidTr="00A6008E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2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1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3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2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A5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327BE" w:rsidRPr="00EC3A55" w:rsidTr="00A6008E">
        <w:trPr>
          <w:trHeight w:val="248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vMerge w:val="restart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EC3A55" w:rsidTr="00A6008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0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EC3A55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327BE" w:rsidRPr="00D768C7" w:rsidSect="00EC3A55">
          <w:pgSz w:w="16838" w:h="11906" w:orient="landscape"/>
          <w:pgMar w:top="567" w:right="709" w:bottom="1559" w:left="1134" w:header="0" w:footer="0" w:gutter="0"/>
          <w:cols w:space="720"/>
        </w:sectPr>
      </w:pPr>
    </w:p>
    <w:p w:rsidR="00A327BE" w:rsidRPr="002F3B29" w:rsidRDefault="00A327BE" w:rsidP="00290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B29">
        <w:rPr>
          <w:rFonts w:ascii="Times New Roman" w:hAnsi="Times New Roman" w:cs="Times New Roman"/>
          <w:sz w:val="24"/>
          <w:szCs w:val="24"/>
        </w:rPr>
        <w:lastRenderedPageBreak/>
        <w:t xml:space="preserve">Часть II. Сведения о выполняемых работах </w:t>
      </w:r>
      <w:hyperlink w:anchor="P1788" w:history="1">
        <w:r w:rsidRPr="002F3B29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A327BE" w:rsidRPr="00D768C7" w:rsidRDefault="00A327BE" w:rsidP="00A6008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A6008E">
      <w:pPr>
        <w:pStyle w:val="ConsPlusNonformat"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Раздел ______</w:t>
      </w:r>
    </w:p>
    <w:p w:rsidR="00A327BE" w:rsidRPr="00D768C7" w:rsidRDefault="00A327BE" w:rsidP="00A6008E">
      <w:pPr>
        <w:pStyle w:val="ConsPlusNormal"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4111"/>
        <w:gridCol w:w="3516"/>
        <w:gridCol w:w="879"/>
      </w:tblGrid>
      <w:tr w:rsidR="00A327BE" w:rsidRPr="00A6008E" w:rsidTr="001C4EF1">
        <w:trPr>
          <w:trHeight w:val="21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A6008E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Код по федеральному перечню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bottom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A6008E" w:rsidTr="001C4EF1">
        <w:tblPrEx>
          <w:tblBorders>
            <w:insideH w:val="single" w:sz="4" w:space="0" w:color="auto"/>
          </w:tblBorders>
        </w:tblPrEx>
        <w:trPr>
          <w:trHeight w:val="12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bottom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A6008E" w:rsidTr="001C4EF1">
        <w:tblPrEx>
          <w:tblBorders>
            <w:right w:val="none" w:sz="0" w:space="0" w:color="auto"/>
          </w:tblBorders>
        </w:tblPrEx>
        <w:trPr>
          <w:trHeight w:val="17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A6008E" w:rsidTr="001C4EF1">
        <w:tblPrEx>
          <w:tblBorders>
            <w:right w:val="none" w:sz="0" w:space="0" w:color="auto"/>
          </w:tblBorders>
        </w:tblPrEx>
        <w:trPr>
          <w:trHeight w:val="77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  <w:vAlign w:val="center"/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27BE" w:rsidRPr="00D768C7" w:rsidRDefault="00A327BE" w:rsidP="00290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2F3B29" w:rsidRDefault="0077538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B29">
        <w:rPr>
          <w:rFonts w:ascii="Times New Roman" w:hAnsi="Times New Roman" w:cs="Times New Roman"/>
          <w:sz w:val="24"/>
          <w:szCs w:val="24"/>
        </w:rPr>
        <w:t xml:space="preserve">3. </w:t>
      </w:r>
      <w:r w:rsidR="00A327BE" w:rsidRPr="002F3B2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</w:t>
      </w:r>
      <w:r w:rsidRPr="002F3B29">
        <w:rPr>
          <w:rFonts w:ascii="Times New Roman" w:hAnsi="Times New Roman" w:cs="Times New Roman"/>
          <w:sz w:val="24"/>
          <w:szCs w:val="24"/>
        </w:rPr>
        <w:t xml:space="preserve"> </w:t>
      </w:r>
      <w:r w:rsidR="00A327BE" w:rsidRPr="002F3B29">
        <w:rPr>
          <w:rFonts w:ascii="Times New Roman" w:hAnsi="Times New Roman" w:cs="Times New Roman"/>
          <w:sz w:val="24"/>
          <w:szCs w:val="24"/>
        </w:rPr>
        <w:t>(или) качество работы</w:t>
      </w:r>
    </w:p>
    <w:p w:rsidR="00A327BE" w:rsidRPr="002F3B29" w:rsidRDefault="00A327BE" w:rsidP="00A6008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Default="00A327B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B29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903A17" w:rsidRPr="002F3B29">
        <w:rPr>
          <w:rFonts w:ascii="Times New Roman" w:hAnsi="Times New Roman" w:cs="Times New Roman"/>
          <w:sz w:val="24"/>
          <w:szCs w:val="24"/>
        </w:rPr>
        <w:t xml:space="preserve"> </w:t>
      </w:r>
      <w:r w:rsidRPr="002F3B29">
        <w:rPr>
          <w:rFonts w:ascii="Times New Roman" w:hAnsi="Times New Roman" w:cs="Times New Roman"/>
          <w:sz w:val="24"/>
          <w:szCs w:val="24"/>
        </w:rPr>
        <w:t>качество работы</w:t>
      </w:r>
    </w:p>
    <w:p w:rsidR="00A6008E" w:rsidRPr="002F3B29" w:rsidRDefault="00A6008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992"/>
        <w:gridCol w:w="1418"/>
        <w:gridCol w:w="1560"/>
        <w:gridCol w:w="1412"/>
        <w:gridCol w:w="931"/>
        <w:gridCol w:w="680"/>
        <w:gridCol w:w="709"/>
        <w:gridCol w:w="964"/>
        <w:gridCol w:w="1134"/>
        <w:gridCol w:w="709"/>
        <w:gridCol w:w="850"/>
        <w:gridCol w:w="937"/>
        <w:gridCol w:w="618"/>
      </w:tblGrid>
      <w:tr w:rsidR="0081019F" w:rsidRPr="00A6008E" w:rsidTr="001C4EF1"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3403" w:type="dxa"/>
            <w:gridSpan w:val="3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F3B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r w:rsidR="002F3B29" w:rsidRPr="00A6008E">
              <w:rPr>
                <w:rFonts w:ascii="Times New Roman" w:hAnsi="Times New Roman" w:cs="Times New Roman"/>
                <w:szCs w:val="22"/>
              </w:rPr>
              <w:t>х</w:t>
            </w:r>
            <w:r w:rsidRPr="00A6008E">
              <w:rPr>
                <w:rFonts w:ascii="Times New Roman" w:hAnsi="Times New Roman" w:cs="Times New Roman"/>
                <w:szCs w:val="22"/>
              </w:rPr>
              <w:t>арактеризующий содержание работы</w:t>
            </w:r>
          </w:p>
        </w:tc>
        <w:tc>
          <w:tcPr>
            <w:tcW w:w="2972" w:type="dxa"/>
            <w:gridSpan w:val="2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F3B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 w:rsidR="002F3B29" w:rsidRPr="00A600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008E">
              <w:rPr>
                <w:rFonts w:ascii="Times New Roman" w:hAnsi="Times New Roman" w:cs="Times New Roman"/>
                <w:szCs w:val="22"/>
              </w:rPr>
              <w:t>щий условия (формы) выполнения работы</w:t>
            </w:r>
          </w:p>
        </w:tc>
        <w:tc>
          <w:tcPr>
            <w:tcW w:w="7532" w:type="dxa"/>
            <w:gridSpan w:val="9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F3B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A327BE" w:rsidRPr="00A6008E" w:rsidTr="001C4EF1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389" w:type="dxa"/>
            <w:gridSpan w:val="2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07" w:type="dxa"/>
            <w:gridSpan w:val="3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792" w:history="1">
              <w:r w:rsidRPr="00A6008E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937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793" w:history="1">
              <w:r w:rsidRPr="00A6008E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618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A327BE" w:rsidRPr="00A6008E" w:rsidTr="001C4EF1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3" w:history="1">
              <w:r w:rsidRPr="00A6008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6008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77538E" w:rsidRPr="00A6008E">
              <w:rPr>
                <w:rFonts w:ascii="Times New Roman" w:hAnsi="Times New Roman" w:cs="Times New Roman"/>
                <w:szCs w:val="22"/>
              </w:rPr>
              <w:t xml:space="preserve">муниципальном </w:t>
            </w:r>
            <w:r w:rsidRPr="00A6008E">
              <w:rPr>
                <w:rFonts w:ascii="Times New Roman" w:hAnsi="Times New Roman" w:cs="Times New Roman"/>
                <w:szCs w:val="22"/>
              </w:rPr>
              <w:t xml:space="preserve">задании на год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77538E" w:rsidRPr="00A6008E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A6008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790" w:history="1">
              <w:r w:rsidRPr="00A6008E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791" w:history="1">
              <w:r w:rsidRPr="00A6008E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327BE" w:rsidRPr="00A6008E" w:rsidTr="001C4EF1">
        <w:trPr>
          <w:trHeight w:val="2395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418" w:type="dxa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560" w:type="dxa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412" w:type="dxa"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A6008E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31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A6008E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327BE" w:rsidRPr="00A6008E" w:rsidTr="001C4EF1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2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31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37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008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327BE" w:rsidRPr="00A6008E" w:rsidTr="001C4EF1"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vMerge w:val="restart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1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7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A6008E" w:rsidTr="001C4EF1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7" w:type="dxa"/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A6008E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008E" w:rsidRPr="00A6008E" w:rsidTr="001C4EF1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7" w:type="dxa"/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6008E" w:rsidRPr="00A6008E" w:rsidRDefault="00A6008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4EF1" w:rsidRPr="00A6008E" w:rsidTr="001C4EF1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7" w:type="dxa"/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1C4EF1" w:rsidRPr="00A6008E" w:rsidRDefault="001C4EF1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6008E" w:rsidRDefault="00A6008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7BE" w:rsidRPr="00C5682A" w:rsidRDefault="0077538E" w:rsidP="00290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82A">
        <w:rPr>
          <w:rFonts w:ascii="Times New Roman" w:hAnsi="Times New Roman" w:cs="Times New Roman"/>
          <w:sz w:val="24"/>
          <w:szCs w:val="24"/>
        </w:rPr>
        <w:t>3.2. Сведения о</w:t>
      </w:r>
      <w:r w:rsidR="00A327BE" w:rsidRPr="00C5682A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</w:t>
      </w:r>
      <w:r w:rsidR="00537353" w:rsidRPr="00C5682A">
        <w:rPr>
          <w:rFonts w:ascii="Times New Roman" w:hAnsi="Times New Roman" w:cs="Times New Roman"/>
          <w:sz w:val="24"/>
          <w:szCs w:val="24"/>
        </w:rPr>
        <w:t xml:space="preserve"> </w:t>
      </w:r>
      <w:r w:rsidR="00A327BE" w:rsidRPr="00C5682A">
        <w:rPr>
          <w:rFonts w:ascii="Times New Roman" w:hAnsi="Times New Roman" w:cs="Times New Roman"/>
          <w:sz w:val="24"/>
          <w:szCs w:val="24"/>
        </w:rPr>
        <w:t>работы</w:t>
      </w:r>
      <w:r w:rsidR="00903A17" w:rsidRPr="00C5682A">
        <w:rPr>
          <w:rFonts w:ascii="Times New Roman" w:hAnsi="Times New Roman" w:cs="Times New Roman"/>
          <w:sz w:val="24"/>
          <w:szCs w:val="24"/>
        </w:rPr>
        <w:t>:</w:t>
      </w:r>
    </w:p>
    <w:p w:rsidR="00A327BE" w:rsidRPr="00C5682A" w:rsidRDefault="00A327BE" w:rsidP="00290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992"/>
        <w:gridCol w:w="987"/>
        <w:gridCol w:w="1271"/>
        <w:gridCol w:w="1134"/>
        <w:gridCol w:w="680"/>
        <w:gridCol w:w="680"/>
        <w:gridCol w:w="718"/>
        <w:gridCol w:w="964"/>
        <w:gridCol w:w="1191"/>
        <w:gridCol w:w="794"/>
        <w:gridCol w:w="794"/>
        <w:gridCol w:w="983"/>
        <w:gridCol w:w="709"/>
        <w:gridCol w:w="855"/>
      </w:tblGrid>
      <w:tr w:rsidR="00A327BE" w:rsidRPr="001C4EF1" w:rsidTr="001C4EF1"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3114" w:type="dxa"/>
            <w:gridSpan w:val="3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C568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05" w:type="dxa"/>
            <w:gridSpan w:val="2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DC76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327BE" w:rsidRPr="001C4EF1" w:rsidTr="001C4EF1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3"/>
            <w:vMerge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  <w:vMerge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398" w:type="dxa"/>
            <w:gridSpan w:val="2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9" w:type="dxa"/>
            <w:gridSpan w:val="3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94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792" w:history="1">
              <w:r w:rsidRPr="001C4EF1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983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793" w:history="1">
              <w:r w:rsidRPr="001C4EF1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709" w:type="dxa"/>
            <w:vMerge w:val="restart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1C4EF1" w:rsidTr="001C4EF1">
        <w:trPr>
          <w:cantSplit/>
          <w:trHeight w:val="2398"/>
        </w:trPr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87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271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134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680" w:type="dxa"/>
            <w:vMerge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718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4" w:history="1">
              <w:r w:rsidRPr="001C4EF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1C4EF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64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572A3A" w:rsidRPr="001C4EF1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1C4EF1">
              <w:rPr>
                <w:rFonts w:ascii="Times New Roman" w:hAnsi="Times New Roman" w:cs="Times New Roman"/>
                <w:szCs w:val="22"/>
              </w:rPr>
              <w:t xml:space="preserve"> задании на год </w:t>
            </w:r>
            <w:hyperlink w:anchor="P1789" w:history="1">
              <w:r w:rsidRPr="001C4EF1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1191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утверждено в </w:t>
            </w:r>
            <w:r w:rsidR="00572A3A" w:rsidRPr="001C4EF1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1C4EF1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790" w:history="1">
              <w:r w:rsidRPr="001C4EF1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794" w:type="dxa"/>
            <w:tcMar>
              <w:top w:w="45" w:type="dxa"/>
              <w:bottom w:w="45" w:type="dxa"/>
            </w:tcMar>
            <w:textDirection w:val="btLr"/>
          </w:tcPr>
          <w:p w:rsidR="00A327BE" w:rsidRPr="001C4EF1" w:rsidRDefault="00A327BE" w:rsidP="00290BA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791" w:history="1">
              <w:r w:rsidRPr="001C4EF1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794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7BE" w:rsidRPr="001C4EF1" w:rsidTr="001C4EF1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87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18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9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1732"/>
            <w:bookmarkEnd w:id="64"/>
            <w:r w:rsidRPr="001C4EF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1733"/>
            <w:bookmarkEnd w:id="65"/>
            <w:r w:rsidRPr="001C4EF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4EF1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327BE" w:rsidRPr="001C4EF1" w:rsidTr="001C4EF1"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1C4EF1" w:rsidTr="001C4EF1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7BE" w:rsidRPr="001C4EF1" w:rsidTr="001C4EF1">
        <w:tc>
          <w:tcPr>
            <w:tcW w:w="850" w:type="dxa"/>
            <w:tcBorders>
              <w:lef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45" w:type="dxa"/>
              <w:bottom w:w="45" w:type="dxa"/>
            </w:tcMar>
          </w:tcPr>
          <w:p w:rsidR="00A327BE" w:rsidRPr="001C4EF1" w:rsidRDefault="00A327BE" w:rsidP="0029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4EF1" w:rsidRDefault="001C4EF1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(уполномоченное лицо) _______________</w:t>
      </w:r>
      <w:r w:rsidR="001C4EF1">
        <w:rPr>
          <w:rFonts w:ascii="Times New Roman" w:hAnsi="Times New Roman" w:cs="Times New Roman"/>
          <w:sz w:val="26"/>
          <w:szCs w:val="26"/>
        </w:rPr>
        <w:t xml:space="preserve">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68C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27BE" w:rsidRPr="00D768C7" w:rsidRDefault="00A327BE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37353" w:rsidRPr="00D768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 (должность)   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(подпись)   </w:t>
      </w:r>
      <w:r w:rsidR="00537353" w:rsidRPr="00D768C7">
        <w:rPr>
          <w:rFonts w:ascii="Times New Roman" w:hAnsi="Times New Roman" w:cs="Times New Roman"/>
          <w:sz w:val="26"/>
          <w:szCs w:val="26"/>
        </w:rPr>
        <w:t xml:space="preserve">     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</w:t>
      </w:r>
      <w:r w:rsidR="00537353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Pr="00D768C7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A327BE" w:rsidRPr="00D768C7" w:rsidRDefault="00537353" w:rsidP="00290B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«__»</w:t>
      </w:r>
      <w:r w:rsidR="00A327BE" w:rsidRPr="00D768C7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6" w:name="P1786"/>
      <w:bookmarkEnd w:id="66"/>
      <w:r w:rsidRPr="00D768C7">
        <w:rPr>
          <w:rFonts w:ascii="Times New Roman" w:hAnsi="Times New Roman" w:cs="Times New Roman"/>
          <w:sz w:val="26"/>
          <w:szCs w:val="26"/>
        </w:rPr>
        <w:t xml:space="preserve">&lt;1&gt; Указывается номер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задания, по которому формируется отчет.</w:t>
      </w:r>
    </w:p>
    <w:p w:rsidR="00A327BE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7" w:name="P1787"/>
      <w:bookmarkEnd w:id="67"/>
      <w:r w:rsidRPr="00D768C7">
        <w:rPr>
          <w:rFonts w:ascii="Times New Roman" w:hAnsi="Times New Roman" w:cs="Times New Roman"/>
          <w:sz w:val="26"/>
          <w:szCs w:val="26"/>
        </w:rPr>
        <w:t>&lt;2&gt; Указывается дата, на которую составляется отчет.</w:t>
      </w:r>
    </w:p>
    <w:p w:rsidR="00572A3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1788"/>
      <w:bookmarkEnd w:id="68"/>
      <w:r w:rsidRPr="00D768C7">
        <w:rPr>
          <w:rFonts w:ascii="Times New Roman" w:hAnsi="Times New Roman" w:cs="Times New Roman"/>
          <w:sz w:val="26"/>
          <w:szCs w:val="26"/>
        </w:rPr>
        <w:t xml:space="preserve">&lt;3&gt; Формируется при установлении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(услуг) и выполнение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работы (работ) и содержит требования к оказанию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(услуг) и выполнению работы (работ) раздельно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по каждой из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(работ) с указанием порядкового номера раздела.</w:t>
      </w:r>
      <w:bookmarkStart w:id="69" w:name="P1789"/>
      <w:bookmarkEnd w:id="69"/>
    </w:p>
    <w:p w:rsidR="001C4EF1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&lt;4&gt; Формируется в соответствии с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заданием.</w:t>
      </w:r>
      <w:bookmarkStart w:id="70" w:name="P1790"/>
      <w:bookmarkEnd w:id="70"/>
    </w:p>
    <w:p w:rsidR="001C4EF1" w:rsidRDefault="001C4EF1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C4EF1" w:rsidSect="001C4EF1">
          <w:pgSz w:w="16838" w:h="11906" w:orient="landscape"/>
          <w:pgMar w:top="1134" w:right="709" w:bottom="1134" w:left="1559" w:header="0" w:footer="0" w:gutter="0"/>
          <w:cols w:space="720"/>
        </w:sectPr>
      </w:pPr>
    </w:p>
    <w:p w:rsidR="00572A3A" w:rsidRPr="00D768C7" w:rsidRDefault="00572A3A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A3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&lt;5&gt; Заполняется в случае установления органом, осуществляющим функции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полномочия учредителя, требования о представлении промежуточного отчета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задания. При установлении показателя достижения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 результатов выполнения </w:t>
      </w:r>
      <w:r w:rsidR="00572A3A" w:rsidRPr="00D76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8C7">
        <w:rPr>
          <w:rFonts w:ascii="Times New Roman" w:hAnsi="Times New Roman" w:cs="Times New Roman"/>
          <w:sz w:val="26"/>
          <w:szCs w:val="26"/>
        </w:rPr>
        <w:t>задания на отчетную дату в процентах</w:t>
      </w:r>
      <w:r w:rsidR="00CB5E8E"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от годового объема оказания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(выполнения работы) рассчитывается путем умножения годового объема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на установленный процент достижения результатов выполнения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задания на отчетную дату, в том числе с учетом неравномерного оказания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(выполнения работ) в течение календарного года.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При установлении показателя достижения результатов выполнения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задания на отчетную дату в абсолютных величинах заполняется в соответствии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муниципальным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заданием (в том числе с учетом неравномерного оказания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 (выполнения работ) в течение календарного года).</w:t>
      </w:r>
      <w:bookmarkStart w:id="71" w:name="P1791"/>
      <w:bookmarkEnd w:id="71"/>
    </w:p>
    <w:p w:rsidR="00572A3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&lt;6&gt; В предварительном отчете указываются показатели объема и (или) качества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(работы), запланированные к исполнению по завершении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>текущего финансового года.</w:t>
      </w:r>
      <w:bookmarkStart w:id="72" w:name="P1792"/>
      <w:bookmarkEnd w:id="72"/>
    </w:p>
    <w:p w:rsidR="00572A3A" w:rsidRPr="00D768C7" w:rsidRDefault="00A327BE" w:rsidP="0029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>&lt;7&gt; Рассчитывается путем умножения значения показателя объема</w:t>
      </w:r>
      <w:r w:rsidR="00F216B0">
        <w:rPr>
          <w:rFonts w:ascii="Times New Roman" w:hAnsi="Times New Roman" w:cs="Times New Roman"/>
          <w:sz w:val="26"/>
          <w:szCs w:val="26"/>
        </w:rPr>
        <w:t>м</w:t>
      </w:r>
      <w:r w:rsidRPr="00D768C7">
        <w:rPr>
          <w:rFonts w:ascii="Times New Roman" w:hAnsi="Times New Roman" w:cs="Times New Roman"/>
          <w:sz w:val="26"/>
          <w:szCs w:val="26"/>
        </w:rPr>
        <w:t xml:space="preserve">и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(или) качества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(работы), установленного в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задании </w:t>
      </w:r>
      <w:hyperlink w:anchor="P1468" w:history="1">
        <w:r w:rsidRPr="00D768C7">
          <w:rPr>
            <w:rFonts w:ascii="Times New Roman" w:hAnsi="Times New Roman" w:cs="Times New Roman"/>
            <w:sz w:val="26"/>
            <w:szCs w:val="26"/>
          </w:rPr>
          <w:t>(графа 10)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, на установленное в </w:t>
      </w:r>
      <w:r w:rsidR="00572A3A" w:rsidRPr="00D768C7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задании значение допустимого (возможного) отклонения от установленных показателей качества (объема)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(работы), в пределах которого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задание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муниципальной</w:t>
      </w:r>
      <w:r w:rsidRPr="00D768C7">
        <w:rPr>
          <w:rFonts w:ascii="Times New Roman" w:hAnsi="Times New Roman" w:cs="Times New Roman"/>
          <w:sz w:val="26"/>
          <w:szCs w:val="26"/>
        </w:rPr>
        <w:t xml:space="preserve"> услуги (работы) в абсолютных величинах заполняется в соответствии с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</w:t>
      </w:r>
      <w:r w:rsidRPr="00D768C7">
        <w:rPr>
          <w:rFonts w:ascii="Times New Roman" w:hAnsi="Times New Roman" w:cs="Times New Roman"/>
          <w:sz w:val="26"/>
          <w:szCs w:val="26"/>
        </w:rPr>
        <w:t xml:space="preserve">ым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заданием. Значение указывается в единицах измерения показателя, установленных </w:t>
      </w:r>
      <w:r w:rsidR="001C4EF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8C7">
        <w:rPr>
          <w:rFonts w:ascii="Times New Roman" w:hAnsi="Times New Roman" w:cs="Times New Roman"/>
          <w:sz w:val="26"/>
          <w:szCs w:val="26"/>
        </w:rPr>
        <w:t xml:space="preserve">в </w:t>
      </w:r>
      <w:r w:rsidR="00572A3A" w:rsidRPr="00D76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768C7">
        <w:rPr>
          <w:rFonts w:ascii="Times New Roman" w:hAnsi="Times New Roman" w:cs="Times New Roman"/>
          <w:sz w:val="26"/>
          <w:szCs w:val="26"/>
        </w:rPr>
        <w:t xml:space="preserve"> задании </w:t>
      </w:r>
      <w:hyperlink w:anchor="P1466" w:history="1">
        <w:r w:rsidRPr="00D768C7">
          <w:rPr>
            <w:rFonts w:ascii="Times New Roman" w:hAnsi="Times New Roman" w:cs="Times New Roman"/>
            <w:sz w:val="26"/>
            <w:szCs w:val="26"/>
          </w:rPr>
          <w:t>(графа 8)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732" w:history="1">
        <w:r w:rsidRPr="00D768C7">
          <w:rPr>
            <w:rFonts w:ascii="Times New Roman" w:hAnsi="Times New Roman" w:cs="Times New Roman"/>
            <w:sz w:val="26"/>
            <w:szCs w:val="26"/>
          </w:rPr>
          <w:t>граф 13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733" w:history="1">
        <w:r w:rsidRPr="00D768C7">
          <w:rPr>
            <w:rFonts w:ascii="Times New Roman" w:hAnsi="Times New Roman" w:cs="Times New Roman"/>
            <w:sz w:val="26"/>
            <w:szCs w:val="26"/>
          </w:rPr>
          <w:t>14 пункта</w:t>
        </w:r>
        <w:r w:rsidR="00290BA3" w:rsidRPr="00D768C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D768C7">
          <w:rPr>
            <w:rFonts w:ascii="Times New Roman" w:hAnsi="Times New Roman" w:cs="Times New Roman"/>
            <w:sz w:val="26"/>
            <w:szCs w:val="26"/>
          </w:rPr>
          <w:t>3.2 части II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настоящего отчета не рассчитываются.</w:t>
      </w:r>
      <w:bookmarkStart w:id="73" w:name="P1793"/>
      <w:bookmarkEnd w:id="73"/>
    </w:p>
    <w:p w:rsidR="00A327BE" w:rsidRPr="00D768C7" w:rsidRDefault="00A327BE" w:rsidP="00290BA3">
      <w:pPr>
        <w:pStyle w:val="ConsPlusNormal"/>
        <w:ind w:firstLine="709"/>
        <w:jc w:val="both"/>
        <w:rPr>
          <w:sz w:val="26"/>
          <w:szCs w:val="26"/>
        </w:rPr>
      </w:pPr>
      <w:r w:rsidRPr="00D768C7">
        <w:rPr>
          <w:rFonts w:ascii="Times New Roman" w:hAnsi="Times New Roman" w:cs="Times New Roman"/>
          <w:sz w:val="26"/>
          <w:szCs w:val="26"/>
        </w:rPr>
        <w:t xml:space="preserve">&lt;8&gt; Рассчитывается при формировании отчета за год как разница показателей </w:t>
      </w:r>
      <w:hyperlink w:anchor="P1468" w:history="1">
        <w:r w:rsidRPr="00D768C7">
          <w:rPr>
            <w:rFonts w:ascii="Times New Roman" w:hAnsi="Times New Roman" w:cs="Times New Roman"/>
            <w:sz w:val="26"/>
            <w:szCs w:val="26"/>
          </w:rPr>
          <w:t>граф 10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70" w:history="1">
        <w:r w:rsidRPr="00D768C7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D768C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471" w:history="1">
        <w:r w:rsidRPr="00D768C7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D768C7">
        <w:rPr>
          <w:rFonts w:ascii="Times New Roman" w:hAnsi="Times New Roman" w:cs="Times New Roman"/>
          <w:sz w:val="26"/>
          <w:szCs w:val="26"/>
        </w:rPr>
        <w:t>.</w:t>
      </w:r>
      <w:r w:rsidR="00290BA3" w:rsidRPr="00D768C7">
        <w:rPr>
          <w:rFonts w:ascii="Times New Roman" w:hAnsi="Times New Roman" w:cs="Times New Roman"/>
          <w:sz w:val="26"/>
          <w:szCs w:val="26"/>
        </w:rPr>
        <w:t>»</w:t>
      </w:r>
    </w:p>
    <w:p w:rsidR="00290BA3" w:rsidRPr="00D768C7" w:rsidRDefault="00290BA3" w:rsidP="00290BA3">
      <w:pPr>
        <w:tabs>
          <w:tab w:val="left" w:pos="1134"/>
        </w:tabs>
        <w:spacing w:after="0" w:line="240" w:lineRule="auto"/>
        <w:ind w:right="-1" w:firstLine="851"/>
        <w:contextualSpacing/>
        <w:jc w:val="both"/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</w:pPr>
    </w:p>
    <w:sectPr w:rsidR="00290BA3" w:rsidRPr="00D768C7" w:rsidSect="001C4EF1">
      <w:pgSz w:w="11906" w:h="16838"/>
      <w:pgMar w:top="1134" w:right="709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29" w:rsidRDefault="00017D29" w:rsidP="00290BA3">
      <w:pPr>
        <w:spacing w:after="0" w:line="240" w:lineRule="auto"/>
      </w:pPr>
      <w:r>
        <w:separator/>
      </w:r>
    </w:p>
  </w:endnote>
  <w:endnote w:type="continuationSeparator" w:id="0">
    <w:p w:rsidR="00017D29" w:rsidRDefault="00017D29" w:rsidP="0029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29" w:rsidRDefault="00017D29" w:rsidP="00290BA3">
      <w:pPr>
        <w:spacing w:after="0" w:line="240" w:lineRule="auto"/>
      </w:pPr>
      <w:r>
        <w:separator/>
      </w:r>
    </w:p>
  </w:footnote>
  <w:footnote w:type="continuationSeparator" w:id="0">
    <w:p w:rsidR="00017D29" w:rsidRDefault="00017D29" w:rsidP="0029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11604"/>
      <w:docPartObj>
        <w:docPartGallery w:val="Page Numbers (Top of Page)"/>
        <w:docPartUnique/>
      </w:docPartObj>
    </w:sdtPr>
    <w:sdtEndPr/>
    <w:sdtContent>
      <w:p w:rsidR="00A80889" w:rsidRDefault="00A80889">
        <w:pPr>
          <w:pStyle w:val="a7"/>
          <w:jc w:val="center"/>
        </w:pPr>
      </w:p>
      <w:p w:rsidR="00A80889" w:rsidRDefault="00A80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D2">
          <w:rPr>
            <w:noProof/>
          </w:rPr>
          <w:t>22</w:t>
        </w:r>
        <w:r>
          <w:fldChar w:fldCharType="end"/>
        </w:r>
      </w:p>
    </w:sdtContent>
  </w:sdt>
  <w:p w:rsidR="00A80889" w:rsidRDefault="00A808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3918"/>
      <w:docPartObj>
        <w:docPartGallery w:val="Page Numbers (Top of Page)"/>
        <w:docPartUnique/>
      </w:docPartObj>
    </w:sdtPr>
    <w:sdtEndPr/>
    <w:sdtContent>
      <w:p w:rsidR="00A80889" w:rsidRDefault="00A80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D2">
          <w:rPr>
            <w:noProof/>
          </w:rPr>
          <w:t>3</w:t>
        </w:r>
        <w:r>
          <w:fldChar w:fldCharType="end"/>
        </w:r>
      </w:p>
    </w:sdtContent>
  </w:sdt>
  <w:p w:rsidR="00A80889" w:rsidRDefault="00A808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BE"/>
    <w:rsid w:val="00011092"/>
    <w:rsid w:val="000120AC"/>
    <w:rsid w:val="0001643E"/>
    <w:rsid w:val="00017D29"/>
    <w:rsid w:val="0002128C"/>
    <w:rsid w:val="00025BD7"/>
    <w:rsid w:val="00050A0E"/>
    <w:rsid w:val="00053BC5"/>
    <w:rsid w:val="00057D49"/>
    <w:rsid w:val="000667CF"/>
    <w:rsid w:val="0008118C"/>
    <w:rsid w:val="000866CD"/>
    <w:rsid w:val="00095493"/>
    <w:rsid w:val="000B3C68"/>
    <w:rsid w:val="000C4948"/>
    <w:rsid w:val="000C4E0C"/>
    <w:rsid w:val="000C5E17"/>
    <w:rsid w:val="000D518B"/>
    <w:rsid w:val="000E049F"/>
    <w:rsid w:val="000E3A2F"/>
    <w:rsid w:val="000E6B80"/>
    <w:rsid w:val="000F2BBF"/>
    <w:rsid w:val="001051F3"/>
    <w:rsid w:val="0011723B"/>
    <w:rsid w:val="00137EC7"/>
    <w:rsid w:val="00183A87"/>
    <w:rsid w:val="00195339"/>
    <w:rsid w:val="001A2C9F"/>
    <w:rsid w:val="001A4F24"/>
    <w:rsid w:val="001A6440"/>
    <w:rsid w:val="001A670E"/>
    <w:rsid w:val="001B147A"/>
    <w:rsid w:val="001C1427"/>
    <w:rsid w:val="001C4EF1"/>
    <w:rsid w:val="001C5BD2"/>
    <w:rsid w:val="001C5FB8"/>
    <w:rsid w:val="001D4C10"/>
    <w:rsid w:val="001E2866"/>
    <w:rsid w:val="001F370F"/>
    <w:rsid w:val="001F6FD8"/>
    <w:rsid w:val="0020399A"/>
    <w:rsid w:val="00206C11"/>
    <w:rsid w:val="00210AD5"/>
    <w:rsid w:val="002128D6"/>
    <w:rsid w:val="00216B05"/>
    <w:rsid w:val="00225043"/>
    <w:rsid w:val="002263BC"/>
    <w:rsid w:val="00226EFA"/>
    <w:rsid w:val="00231C90"/>
    <w:rsid w:val="00254234"/>
    <w:rsid w:val="00287DB8"/>
    <w:rsid w:val="00290BA3"/>
    <w:rsid w:val="00293248"/>
    <w:rsid w:val="002A4CC6"/>
    <w:rsid w:val="002C1BF5"/>
    <w:rsid w:val="002C7DFB"/>
    <w:rsid w:val="002D26E6"/>
    <w:rsid w:val="002D51E4"/>
    <w:rsid w:val="002E2B83"/>
    <w:rsid w:val="002F3B29"/>
    <w:rsid w:val="00303B6A"/>
    <w:rsid w:val="003148A8"/>
    <w:rsid w:val="00315BB4"/>
    <w:rsid w:val="00321AD4"/>
    <w:rsid w:val="00323089"/>
    <w:rsid w:val="003345E5"/>
    <w:rsid w:val="00341291"/>
    <w:rsid w:val="003646C1"/>
    <w:rsid w:val="00376DA7"/>
    <w:rsid w:val="00380CB4"/>
    <w:rsid w:val="003A3682"/>
    <w:rsid w:val="003B7CC3"/>
    <w:rsid w:val="003C1943"/>
    <w:rsid w:val="003F4097"/>
    <w:rsid w:val="003F5C9A"/>
    <w:rsid w:val="004054D2"/>
    <w:rsid w:val="00416DAB"/>
    <w:rsid w:val="00444EDC"/>
    <w:rsid w:val="004737AB"/>
    <w:rsid w:val="00477276"/>
    <w:rsid w:val="004938A1"/>
    <w:rsid w:val="004A0CE5"/>
    <w:rsid w:val="004B14CA"/>
    <w:rsid w:val="004B1F41"/>
    <w:rsid w:val="004B2C4C"/>
    <w:rsid w:val="004B2FF5"/>
    <w:rsid w:val="004B433A"/>
    <w:rsid w:val="004C53DE"/>
    <w:rsid w:val="004D1B92"/>
    <w:rsid w:val="004D357B"/>
    <w:rsid w:val="004E3F0E"/>
    <w:rsid w:val="004F31F4"/>
    <w:rsid w:val="004F63EB"/>
    <w:rsid w:val="00513545"/>
    <w:rsid w:val="00536D4A"/>
    <w:rsid w:val="00536E67"/>
    <w:rsid w:val="00537353"/>
    <w:rsid w:val="00543174"/>
    <w:rsid w:val="00555045"/>
    <w:rsid w:val="00572A3A"/>
    <w:rsid w:val="00592591"/>
    <w:rsid w:val="005B2DB6"/>
    <w:rsid w:val="005B3260"/>
    <w:rsid w:val="005B5F0D"/>
    <w:rsid w:val="005C407A"/>
    <w:rsid w:val="005F572E"/>
    <w:rsid w:val="005F57AA"/>
    <w:rsid w:val="00611361"/>
    <w:rsid w:val="00615123"/>
    <w:rsid w:val="00615409"/>
    <w:rsid w:val="006278B2"/>
    <w:rsid w:val="00654076"/>
    <w:rsid w:val="00660889"/>
    <w:rsid w:val="006815C6"/>
    <w:rsid w:val="0069374F"/>
    <w:rsid w:val="006A17AA"/>
    <w:rsid w:val="006A568F"/>
    <w:rsid w:val="006C022E"/>
    <w:rsid w:val="006C2DF0"/>
    <w:rsid w:val="006E418F"/>
    <w:rsid w:val="006E4A2D"/>
    <w:rsid w:val="007458D9"/>
    <w:rsid w:val="00746894"/>
    <w:rsid w:val="00767046"/>
    <w:rsid w:val="0077538E"/>
    <w:rsid w:val="007769E5"/>
    <w:rsid w:val="00776BD6"/>
    <w:rsid w:val="00792A2B"/>
    <w:rsid w:val="007B1C89"/>
    <w:rsid w:val="007C075D"/>
    <w:rsid w:val="007C4806"/>
    <w:rsid w:val="007D3342"/>
    <w:rsid w:val="007D46C9"/>
    <w:rsid w:val="007E7B44"/>
    <w:rsid w:val="007E7B9F"/>
    <w:rsid w:val="0081019F"/>
    <w:rsid w:val="008128ED"/>
    <w:rsid w:val="00822C1F"/>
    <w:rsid w:val="00857649"/>
    <w:rsid w:val="00864538"/>
    <w:rsid w:val="008773F9"/>
    <w:rsid w:val="00890BFD"/>
    <w:rsid w:val="0089767E"/>
    <w:rsid w:val="008A5ACE"/>
    <w:rsid w:val="008C1040"/>
    <w:rsid w:val="008C5B60"/>
    <w:rsid w:val="008E0F0F"/>
    <w:rsid w:val="008F3E1D"/>
    <w:rsid w:val="008F4746"/>
    <w:rsid w:val="0090080E"/>
    <w:rsid w:val="00903356"/>
    <w:rsid w:val="00903A17"/>
    <w:rsid w:val="00911A56"/>
    <w:rsid w:val="0091639F"/>
    <w:rsid w:val="00921E09"/>
    <w:rsid w:val="00947AB3"/>
    <w:rsid w:val="009630B4"/>
    <w:rsid w:val="00964D8A"/>
    <w:rsid w:val="00970758"/>
    <w:rsid w:val="0097312E"/>
    <w:rsid w:val="00977C4B"/>
    <w:rsid w:val="0098135E"/>
    <w:rsid w:val="00986CB6"/>
    <w:rsid w:val="00992B1B"/>
    <w:rsid w:val="009A330A"/>
    <w:rsid w:val="009A5AC6"/>
    <w:rsid w:val="009D07B3"/>
    <w:rsid w:val="009D29FF"/>
    <w:rsid w:val="00A327BE"/>
    <w:rsid w:val="00A45379"/>
    <w:rsid w:val="00A6008E"/>
    <w:rsid w:val="00A702C0"/>
    <w:rsid w:val="00A73286"/>
    <w:rsid w:val="00A80889"/>
    <w:rsid w:val="00AB1CEA"/>
    <w:rsid w:val="00AB5E55"/>
    <w:rsid w:val="00AC49C8"/>
    <w:rsid w:val="00AF5E41"/>
    <w:rsid w:val="00B11260"/>
    <w:rsid w:val="00B1295F"/>
    <w:rsid w:val="00B25E04"/>
    <w:rsid w:val="00B3388E"/>
    <w:rsid w:val="00B33BA6"/>
    <w:rsid w:val="00B34C3B"/>
    <w:rsid w:val="00B37C4A"/>
    <w:rsid w:val="00B45C8E"/>
    <w:rsid w:val="00B5778C"/>
    <w:rsid w:val="00B63628"/>
    <w:rsid w:val="00B7344B"/>
    <w:rsid w:val="00B97884"/>
    <w:rsid w:val="00BA21D2"/>
    <w:rsid w:val="00BA3487"/>
    <w:rsid w:val="00BA4499"/>
    <w:rsid w:val="00BB484C"/>
    <w:rsid w:val="00BE3F6F"/>
    <w:rsid w:val="00BE65DD"/>
    <w:rsid w:val="00C00AE7"/>
    <w:rsid w:val="00C07330"/>
    <w:rsid w:val="00C07C35"/>
    <w:rsid w:val="00C15C9D"/>
    <w:rsid w:val="00C16D31"/>
    <w:rsid w:val="00C21B28"/>
    <w:rsid w:val="00C2230F"/>
    <w:rsid w:val="00C35AA7"/>
    <w:rsid w:val="00C36F0C"/>
    <w:rsid w:val="00C449BF"/>
    <w:rsid w:val="00C5682A"/>
    <w:rsid w:val="00C62522"/>
    <w:rsid w:val="00CA4E46"/>
    <w:rsid w:val="00CB5E8E"/>
    <w:rsid w:val="00CC0839"/>
    <w:rsid w:val="00CC5910"/>
    <w:rsid w:val="00CD2B3B"/>
    <w:rsid w:val="00CD5FC5"/>
    <w:rsid w:val="00CF0AA6"/>
    <w:rsid w:val="00D06E67"/>
    <w:rsid w:val="00D14F62"/>
    <w:rsid w:val="00D237D1"/>
    <w:rsid w:val="00D65E51"/>
    <w:rsid w:val="00D768C7"/>
    <w:rsid w:val="00D954F7"/>
    <w:rsid w:val="00DA585B"/>
    <w:rsid w:val="00DB044B"/>
    <w:rsid w:val="00DC693E"/>
    <w:rsid w:val="00DC768F"/>
    <w:rsid w:val="00DE5FB8"/>
    <w:rsid w:val="00DF21AC"/>
    <w:rsid w:val="00E0038E"/>
    <w:rsid w:val="00E27087"/>
    <w:rsid w:val="00E3336C"/>
    <w:rsid w:val="00E73526"/>
    <w:rsid w:val="00E82028"/>
    <w:rsid w:val="00E83A7E"/>
    <w:rsid w:val="00E92BBC"/>
    <w:rsid w:val="00E952D8"/>
    <w:rsid w:val="00EA5334"/>
    <w:rsid w:val="00EB4096"/>
    <w:rsid w:val="00EB5F68"/>
    <w:rsid w:val="00EC202B"/>
    <w:rsid w:val="00EC3A55"/>
    <w:rsid w:val="00EE1127"/>
    <w:rsid w:val="00EE4CE3"/>
    <w:rsid w:val="00EE57BB"/>
    <w:rsid w:val="00EE66C9"/>
    <w:rsid w:val="00F216B0"/>
    <w:rsid w:val="00F72459"/>
    <w:rsid w:val="00F7492F"/>
    <w:rsid w:val="00F86366"/>
    <w:rsid w:val="00F9774F"/>
    <w:rsid w:val="00FC5248"/>
    <w:rsid w:val="00FD0B5E"/>
    <w:rsid w:val="00FF09B2"/>
    <w:rsid w:val="00FF0D4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C5D3"/>
  <w15:docId w15:val="{17FBEC5B-95AC-41A3-A846-467E1ABB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2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2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27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8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038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90B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BA3"/>
  </w:style>
  <w:style w:type="paragraph" w:styleId="a9">
    <w:name w:val="footer"/>
    <w:basedOn w:val="a"/>
    <w:link w:val="aa"/>
    <w:uiPriority w:val="99"/>
    <w:unhideWhenUsed/>
    <w:rsid w:val="0029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4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B2E8314131F94D2FF5E1C3B594F44BAC032FB42821F45F934DE60476C304B5A895CE473C594E670BD25A5A2C9AB4D25E1C2AD2DiBG4D" TargetMode="External"/><Relationship Id="rId13" Type="http://schemas.openxmlformats.org/officeDocument/2006/relationships/hyperlink" Target="consultantplus://offline/ref=0ACB2E8314131F94D2FF5E1C3B594F44B9CC37FE4C821F45F934DE60476C304B5A895CE674CC9DBB22F224F9E495B84E2DE1C1AC32BFC3D0i6GED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0ACB2E8314131F94D2FF5E1C3B594F44BBC931FE4E831F45F934DE60476C304B488904EA76C481B320E772A8A1iCG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CB2E8314131F94D2FF5E1C3B594F44BBC931FE4E831F45F934DE60476C304B488904EA76C481B320E772A8A1iCG9D" TargetMode="External"/><Relationship Id="rId34" Type="http://schemas.openxmlformats.org/officeDocument/2006/relationships/hyperlink" Target="consultantplus://offline/ref=0ACB2E8314131F94D2FF5E1C3B594F44BBC931FE4E831F45F934DE60476C304B488904EA76C481B320E772A8A1iCG9D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ACB2E8314131F94D2FF5E1C3B594F44BBC936FA498A1F45F934DE60476C304B5A895CE674CD9FB325F224F9E495B84E2DE1C1AC32BFC3D0i6GED" TargetMode="External"/><Relationship Id="rId17" Type="http://schemas.openxmlformats.org/officeDocument/2006/relationships/hyperlink" Target="consultantplus://offline/ref=0ACB2E8314131F94D2FF5E1C3B594F44BBCA36FC4E891F45F934DE60476C304B488904EA76C481B320E772A8A1iCG9D" TargetMode="External"/><Relationship Id="rId25" Type="http://schemas.openxmlformats.org/officeDocument/2006/relationships/hyperlink" Target="consultantplus://offline/ref=0ACB2E8314131F94D2FF5E1C3B594F44BBC931FE4E831F45F934DE60476C304B488904EA76C481B320E772A8A1iCG9D" TargetMode="External"/><Relationship Id="rId33" Type="http://schemas.openxmlformats.org/officeDocument/2006/relationships/hyperlink" Target="consultantplus://offline/ref=0ACB2E8314131F94D2FF5E1C3B594F44BBC931FE4E831F45F934DE60476C304B488904EA76C481B320E772A8A1iCG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CB2E8314131F94D2FF5E1C3B594F44BBCA36FC4E891F45F934DE60476C304B488904EA76C481B320E772A8A1iCG9D" TargetMode="External"/><Relationship Id="rId20" Type="http://schemas.openxmlformats.org/officeDocument/2006/relationships/hyperlink" Target="consultantplus://offline/ref=0ACB2E8314131F94D2FF5E1C3B594F44BBC931FE4E831F45F934DE60476C304B488904EA76C481B320E772A8A1iCG9D" TargetMode="External"/><Relationship Id="rId29" Type="http://schemas.openxmlformats.org/officeDocument/2006/relationships/hyperlink" Target="consultantplus://offline/ref=0ACB2E8314131F94D2FF5E1C3B594F44BBCA36FC4E891F45F934DE60476C304B488904EA76C481B320E772A8A1iCG9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CB2E8314131F94D2FF5E1C3B594F44BAC032FB42821F45F934DE60476C304B5A895CE473C594E670BD25A5A2C9AB4D25E1C2AD2DiBG4D" TargetMode="External"/><Relationship Id="rId24" Type="http://schemas.openxmlformats.org/officeDocument/2006/relationships/hyperlink" Target="consultantplus://offline/ref=0ACB2E8314131F94D2FF5E1C3B594F44BBCA36FC4D821F45F934DE60476C304B488904EA76C481B320E772A8A1iCG9D" TargetMode="External"/><Relationship Id="rId32" Type="http://schemas.openxmlformats.org/officeDocument/2006/relationships/hyperlink" Target="consultantplus://offline/ref=0ACB2E8314131F94D2FF5E1C3B594F44BBC931FE4E831F45F934DE60476C304B488904EA76C481B320E772A8A1iCG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CB2E8314131F94D2FF5E1C3B594F44BBCA36FC4E891F45F934DE60476C304B488904EA76C481B320E772A8A1iCG9D" TargetMode="External"/><Relationship Id="rId23" Type="http://schemas.openxmlformats.org/officeDocument/2006/relationships/hyperlink" Target="consultantplus://offline/ref=0ACB2E8314131F94D2FF5E1C3B594F44BBC931FE4E831F45F934DE60476C304B488904EA76C481B320E772A8A1iCG9D" TargetMode="External"/><Relationship Id="rId28" Type="http://schemas.openxmlformats.org/officeDocument/2006/relationships/hyperlink" Target="consultantplus://offline/ref=0ACB2E8314131F94D2FF5E1C3B594F44BBCA36FC4E891F45F934DE60476C304B488904EA76C481B320E772A8A1iCG9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ACB2E8314131F94D2FF5E1C3B594F44B9CC37FE4C821F45F934DE60476C304B5A895CE674CC9FB520F224F9E495B84E2DE1C1AC32BFC3D0i6GED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0ACB2E8314131F94D2FF5E1C3B594F44BBC931FE4E831F45F934DE60476C304B488904EA76C481B320E772A8A1iCG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CB2E8314131F94D2FF5E1C3B594F44BAC936FB438C1F45F934DE60476C304B5A895CE674CF9FB225F224F9E495B84E2DE1C1AC32BFC3D0i6GED" TargetMode="External"/><Relationship Id="rId14" Type="http://schemas.openxmlformats.org/officeDocument/2006/relationships/hyperlink" Target="consultantplus://offline/ref=0ACB2E8314131F94D2FF5E1C3B594F44BBCA36FC4D821F45F934DE60476C304B488904EA76C481B320E772A8A1iCG9D" TargetMode="External"/><Relationship Id="rId22" Type="http://schemas.openxmlformats.org/officeDocument/2006/relationships/hyperlink" Target="consultantplus://offline/ref=0ACB2E8314131F94D2FF5E1C3B594F44BBC931FE4E831F45F934DE60476C304B488904EA76C481B320E772A8A1iCG9D" TargetMode="External"/><Relationship Id="rId27" Type="http://schemas.openxmlformats.org/officeDocument/2006/relationships/hyperlink" Target="consultantplus://offline/ref=0ACB2E8314131F94D2FF5E1C3B594F44BBCA36FC4D821F45F934DE60476C304B488904EA76C481B320E772A8A1iCG9D" TargetMode="External"/><Relationship Id="rId30" Type="http://schemas.openxmlformats.org/officeDocument/2006/relationships/hyperlink" Target="consultantplus://offline/ref=0ACB2E8314131F94D2FF5E1C3B594F44BBCA36FC4E891F45F934DE60476C304B488904EA76C481B320E772A8A1iCG9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5259-1A56-4049-8FD1-299312E3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15522</TotalTime>
  <Pages>31</Pages>
  <Words>11422</Words>
  <Characters>65111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Пользователь</cp:lastModifiedBy>
  <cp:revision>97</cp:revision>
  <cp:lastPrinted>2020-01-16T07:30:00Z</cp:lastPrinted>
  <dcterms:created xsi:type="dcterms:W3CDTF">2019-11-29T03:06:00Z</dcterms:created>
  <dcterms:modified xsi:type="dcterms:W3CDTF">2020-03-06T04:29:00Z</dcterms:modified>
</cp:coreProperties>
</file>