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C2" w:rsidRPr="00BC3C33" w:rsidRDefault="00BC3C33" w:rsidP="00D004C2">
      <w:pPr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D004C2">
        <w:rPr>
          <w:noProof/>
        </w:rPr>
        <w:drawing>
          <wp:inline distT="0" distB="0" distL="0" distR="0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</w:t>
      </w:r>
      <w:r w:rsidRPr="00BC3C33">
        <w:rPr>
          <w:rFonts w:ascii="Times New Roman" w:hAnsi="Times New Roman" w:cs="Times New Roman"/>
          <w:sz w:val="26"/>
          <w:szCs w:val="26"/>
        </w:rPr>
        <w:t>ПРОЕКТ</w:t>
      </w:r>
    </w:p>
    <w:p w:rsidR="00D004C2" w:rsidRDefault="00D004C2" w:rsidP="00D004C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04C2" w:rsidRDefault="00D004C2" w:rsidP="00D00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97C59" w:rsidRDefault="00824380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C97C59">
        <w:rPr>
          <w:rFonts w:ascii="Times New Roman" w:hAnsi="Times New Roman" w:cs="Times New Roman"/>
          <w:sz w:val="26"/>
          <w:szCs w:val="26"/>
        </w:rPr>
        <w:t>0</w:t>
      </w:r>
      <w:r w:rsidR="00D004C2">
        <w:rPr>
          <w:rFonts w:ascii="Times New Roman" w:hAnsi="Times New Roman" w:cs="Times New Roman"/>
          <w:sz w:val="26"/>
          <w:szCs w:val="26"/>
        </w:rPr>
        <w:t>.0</w:t>
      </w:r>
      <w:r w:rsidR="004C5AF1">
        <w:rPr>
          <w:rFonts w:ascii="Times New Roman" w:hAnsi="Times New Roman" w:cs="Times New Roman"/>
          <w:sz w:val="26"/>
          <w:szCs w:val="26"/>
        </w:rPr>
        <w:t>2</w:t>
      </w:r>
      <w:r w:rsidR="00C97C59">
        <w:rPr>
          <w:rFonts w:ascii="Times New Roman" w:hAnsi="Times New Roman" w:cs="Times New Roman"/>
          <w:sz w:val="26"/>
          <w:szCs w:val="26"/>
        </w:rPr>
        <w:t>.2020</w:t>
      </w:r>
      <w:r w:rsidR="00D004C2">
        <w:rPr>
          <w:rFonts w:ascii="Times New Roman" w:hAnsi="Times New Roman" w:cs="Times New Roman"/>
          <w:sz w:val="26"/>
          <w:szCs w:val="26"/>
        </w:rPr>
        <w:t xml:space="preserve">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C97C59">
        <w:rPr>
          <w:rFonts w:ascii="Times New Roman" w:hAnsi="Times New Roman" w:cs="Times New Roman"/>
          <w:sz w:val="26"/>
          <w:szCs w:val="26"/>
        </w:rPr>
        <w:t>№ 0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5AF1">
        <w:rPr>
          <w:rFonts w:ascii="Times New Roman" w:hAnsi="Times New Roman" w:cs="Times New Roman"/>
          <w:sz w:val="26"/>
          <w:szCs w:val="26"/>
        </w:rPr>
        <w:t>с. Краснополье</w:t>
      </w:r>
    </w:p>
    <w:p w:rsidR="00D004C2" w:rsidRDefault="00D004C2" w:rsidP="00D004C2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«Развитие культуры                       в Краснопольском сельсовете на                 2018 – 202</w:t>
      </w:r>
      <w:r w:rsidR="0094480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4480F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 Краснопольского сельсовета от 01.11.2017 г. №49</w:t>
      </w:r>
      <w:r w:rsidR="004C5AF1">
        <w:rPr>
          <w:rFonts w:ascii="Times New Roman" w:hAnsi="Times New Roman" w:cs="Times New Roman"/>
          <w:sz w:val="26"/>
          <w:szCs w:val="26"/>
        </w:rPr>
        <w:t xml:space="preserve"> (с изменениями от 10.01.2018 г. №1</w:t>
      </w:r>
      <w:r w:rsidR="003838FC">
        <w:rPr>
          <w:rFonts w:ascii="Times New Roman" w:hAnsi="Times New Roman" w:cs="Times New Roman"/>
          <w:sz w:val="26"/>
          <w:szCs w:val="26"/>
        </w:rPr>
        <w:t>,04.02.2019 №12</w:t>
      </w:r>
      <w:r w:rsidR="00C97C59">
        <w:rPr>
          <w:rFonts w:ascii="Times New Roman" w:hAnsi="Times New Roman" w:cs="Times New Roman"/>
          <w:sz w:val="26"/>
          <w:szCs w:val="26"/>
        </w:rPr>
        <w:t>, 20.02.2019 г. №25</w:t>
      </w:r>
      <w:r w:rsidR="004C5AF1">
        <w:rPr>
          <w:rFonts w:ascii="Times New Roman" w:hAnsi="Times New Roman" w:cs="Times New Roman"/>
          <w:sz w:val="26"/>
          <w:szCs w:val="26"/>
        </w:rPr>
        <w:t>)</w:t>
      </w:r>
    </w:p>
    <w:p w:rsidR="00D004C2" w:rsidRDefault="00D004C2" w:rsidP="00D004C2">
      <w:pPr>
        <w:spacing w:after="0"/>
        <w:ind w:right="5394"/>
        <w:jc w:val="both"/>
        <w:rPr>
          <w:rFonts w:ascii="Times New Roman" w:hAnsi="Times New Roman" w:cs="Times New Roman"/>
          <w:sz w:val="26"/>
          <w:szCs w:val="26"/>
        </w:rPr>
      </w:pPr>
    </w:p>
    <w:p w:rsidR="00D004C2" w:rsidRDefault="00D004C2" w:rsidP="00D004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статьями 41, 47 Устава муниципального образования Краснопольский сельсовет, администрация Краснопольского сельсовета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004C2" w:rsidRDefault="00D004C2" w:rsidP="00D004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Внести в муниципальную программу «Развитие культуры в Краснопольском сельсовете на 2018-2022 годы», утвержденную постановлением администрации Краснопольского сельсовета от 01.11.2017 г. №49</w:t>
      </w:r>
      <w:r w:rsidR="004C5AF1">
        <w:rPr>
          <w:rFonts w:ascii="Times New Roman" w:hAnsi="Times New Roman" w:cs="Times New Roman"/>
          <w:bCs/>
          <w:sz w:val="26"/>
          <w:szCs w:val="26"/>
        </w:rPr>
        <w:t xml:space="preserve"> (с изменениями от 10.01.2018 г. №1</w:t>
      </w:r>
      <w:r w:rsidR="003838FC">
        <w:rPr>
          <w:rFonts w:ascii="Times New Roman" w:hAnsi="Times New Roman" w:cs="Times New Roman"/>
          <w:bCs/>
          <w:sz w:val="26"/>
          <w:szCs w:val="26"/>
        </w:rPr>
        <w:t>, 04.02.2019 №12</w:t>
      </w:r>
      <w:r w:rsidR="00C97C59">
        <w:rPr>
          <w:rFonts w:ascii="Times New Roman" w:hAnsi="Times New Roman" w:cs="Times New Roman"/>
          <w:bCs/>
          <w:sz w:val="26"/>
          <w:szCs w:val="26"/>
        </w:rPr>
        <w:t>, 20.02.2019 г. №25</w:t>
      </w:r>
      <w:r w:rsidR="004C5AF1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Программа) следующие изменения:</w:t>
      </w:r>
    </w:p>
    <w:p w:rsidR="00D004C2" w:rsidRDefault="00D004C2" w:rsidP="00D004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паспорте Программы строку «Объемы и источники финансирования» изложить в новой редакции:</w:t>
      </w: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658"/>
        <w:gridCol w:w="6811"/>
        <w:gridCol w:w="250"/>
      </w:tblGrid>
      <w:tr w:rsidR="00D004C2" w:rsidTr="001660CC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04C2" w:rsidRDefault="009448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Общи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й объем финансирования программы составит                            – </w:t>
            </w:r>
            <w:r w:rsidR="00B714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C3C33">
              <w:rPr>
                <w:rFonts w:ascii="Times New Roman" w:hAnsi="Times New Roman" w:cs="Times New Roman"/>
                <w:bCs/>
                <w:sz w:val="26"/>
                <w:szCs w:val="26"/>
              </w:rPr>
              <w:t>10 207,3</w:t>
            </w:r>
            <w:r w:rsidR="00C307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  <w:r w:rsidR="009435B3">
              <w:t xml:space="preserve"> </w:t>
            </w:r>
            <w:r w:rsidR="009435B3" w:rsidRPr="009435B3">
              <w:rPr>
                <w:rFonts w:ascii="Times New Roman" w:hAnsi="Times New Roman" w:cs="Times New Roman"/>
                <w:bCs/>
                <w:sz w:val="26"/>
                <w:szCs w:val="26"/>
              </w:rPr>
              <w:t>за счет средств местного бюджета 9 934тыс. рублей</w:t>
            </w:r>
          </w:p>
          <w:p w:rsidR="00D004C2" w:rsidRDefault="00D00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-2018 год – </w:t>
            </w:r>
            <w:r w:rsidR="009C0E9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A6310E">
              <w:rPr>
                <w:rFonts w:ascii="Times New Roman" w:hAnsi="Times New Roman" w:cs="Times New Roman"/>
                <w:bCs/>
                <w:sz w:val="26"/>
                <w:szCs w:val="26"/>
              </w:rPr>
              <w:t>376,8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:rsidR="00D004C2" w:rsidRDefault="00D00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- 2019 год –</w:t>
            </w:r>
            <w:r w:rsidR="000818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C3C33">
              <w:rPr>
                <w:rFonts w:ascii="Times New Roman" w:hAnsi="Times New Roman" w:cs="Times New Roman"/>
                <w:bCs/>
                <w:sz w:val="26"/>
                <w:szCs w:val="26"/>
              </w:rPr>
              <w:t>1862,1</w:t>
            </w:r>
            <w:r w:rsidR="000818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рублей;</w:t>
            </w:r>
          </w:p>
          <w:p w:rsidR="00D004C2" w:rsidRDefault="00D00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- 2020 год – </w:t>
            </w:r>
            <w:r w:rsidR="00081889">
              <w:rPr>
                <w:rFonts w:ascii="Times New Roman" w:hAnsi="Times New Roman" w:cs="Times New Roman"/>
                <w:bCs/>
                <w:sz w:val="26"/>
                <w:szCs w:val="26"/>
              </w:rPr>
              <w:t>2281,0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:rsidR="00D004C2" w:rsidRDefault="00D00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- 2021 </w:t>
            </w:r>
            <w:r w:rsidR="009C0E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год </w:t>
            </w:r>
            <w:r w:rsidR="003A1320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  <w:r w:rsidR="003A1320">
              <w:rPr>
                <w:rFonts w:ascii="Times New Roman" w:hAnsi="Times New Roman" w:cs="Times New Roman"/>
                <w:bCs/>
                <w:sz w:val="26"/>
                <w:szCs w:val="26"/>
              </w:rPr>
              <w:t>863,1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:rsidR="00D004C2" w:rsidRDefault="00D00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- 2022 год – 1414,8 тыс. рублей.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</w:tc>
      </w:tr>
    </w:tbl>
    <w:p w:rsidR="00754F14" w:rsidRDefault="00D004C2" w:rsidP="00754F1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Раздел «3. Перечень программных мероприятий» изложить в новой редакции:</w:t>
      </w:r>
    </w:p>
    <w:p w:rsidR="00D004C2" w:rsidRPr="00754F14" w:rsidRDefault="00D004C2" w:rsidP="00754F1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4F14">
        <w:rPr>
          <w:rFonts w:ascii="Times New Roman" w:hAnsi="Times New Roman" w:cs="Times New Roman"/>
          <w:bCs/>
          <w:sz w:val="26"/>
          <w:szCs w:val="26"/>
        </w:rPr>
        <w:lastRenderedPageBreak/>
        <w:t>Раздел «4. Обоснование ресурсного обеспечения» изложить в новой редакции: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«Общий объем финансирования Программы составляет всего – </w:t>
      </w:r>
      <w:r w:rsidR="00BC3C33">
        <w:rPr>
          <w:rFonts w:ascii="Times New Roman" w:hAnsi="Times New Roman" w:cs="Times New Roman"/>
          <w:bCs/>
          <w:sz w:val="26"/>
          <w:szCs w:val="26"/>
        </w:rPr>
        <w:t>10 207,3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рублей, в том числе по годам:</w:t>
      </w:r>
      <w:r w:rsidR="009435B3" w:rsidRPr="009435B3">
        <w:t xml:space="preserve"> </w:t>
      </w:r>
      <w:r w:rsidR="009435B3" w:rsidRPr="009435B3">
        <w:rPr>
          <w:rFonts w:ascii="Times New Roman" w:hAnsi="Times New Roman" w:cs="Times New Roman"/>
          <w:bCs/>
          <w:sz w:val="26"/>
          <w:szCs w:val="26"/>
        </w:rPr>
        <w:t xml:space="preserve">за счет средств местного бюджета </w:t>
      </w:r>
      <w:r w:rsidR="009435B3">
        <w:rPr>
          <w:rFonts w:ascii="Times New Roman" w:hAnsi="Times New Roman" w:cs="Times New Roman"/>
          <w:bCs/>
          <w:sz w:val="26"/>
          <w:szCs w:val="26"/>
        </w:rPr>
        <w:t>9 934</w:t>
      </w:r>
      <w:r w:rsidR="009435B3" w:rsidRPr="009435B3">
        <w:rPr>
          <w:rFonts w:ascii="Times New Roman" w:hAnsi="Times New Roman" w:cs="Times New Roman"/>
          <w:bCs/>
          <w:sz w:val="26"/>
          <w:szCs w:val="26"/>
        </w:rPr>
        <w:t>тыс. рублей</w:t>
      </w:r>
    </w:p>
    <w:p w:rsidR="00D004C2" w:rsidRDefault="009C0E9F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-2018 год – 2</w:t>
      </w:r>
      <w:r w:rsidR="00A6310E">
        <w:rPr>
          <w:rFonts w:ascii="Times New Roman" w:hAnsi="Times New Roman" w:cs="Times New Roman"/>
          <w:bCs/>
          <w:sz w:val="26"/>
          <w:szCs w:val="26"/>
        </w:rPr>
        <w:t>376,8</w:t>
      </w:r>
      <w:r w:rsidR="00D004C2">
        <w:rPr>
          <w:rFonts w:ascii="Times New Roman" w:hAnsi="Times New Roman" w:cs="Times New Roman"/>
          <w:bCs/>
          <w:sz w:val="26"/>
          <w:szCs w:val="26"/>
        </w:rPr>
        <w:t xml:space="preserve"> тыс. рублей;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- 2019 год –</w:t>
      </w:r>
      <w:r w:rsidR="005A6E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35B3">
        <w:rPr>
          <w:rFonts w:ascii="Times New Roman" w:hAnsi="Times New Roman" w:cs="Times New Roman"/>
          <w:bCs/>
          <w:sz w:val="26"/>
          <w:szCs w:val="26"/>
        </w:rPr>
        <w:t>2690,5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рублей;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- 2020 год – </w:t>
      </w:r>
      <w:r w:rsidR="00081889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="00081889">
        <w:rPr>
          <w:rFonts w:ascii="Times New Roman" w:hAnsi="Times New Roman" w:cs="Times New Roman"/>
          <w:bCs/>
          <w:sz w:val="26"/>
          <w:szCs w:val="26"/>
        </w:rPr>
        <w:t>2281,0</w:t>
      </w:r>
      <w:r>
        <w:rPr>
          <w:rFonts w:ascii="Times New Roman" w:hAnsi="Times New Roman" w:cs="Times New Roman"/>
          <w:bCs/>
          <w:sz w:val="26"/>
          <w:szCs w:val="26"/>
        </w:rPr>
        <w:t>тыс. рублей;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- 2021 </w:t>
      </w:r>
      <w:r w:rsidR="009C0E9F">
        <w:rPr>
          <w:rFonts w:ascii="Times New Roman" w:hAnsi="Times New Roman" w:cs="Times New Roman"/>
          <w:bCs/>
          <w:sz w:val="26"/>
          <w:szCs w:val="26"/>
        </w:rPr>
        <w:t xml:space="preserve">год </w:t>
      </w:r>
      <w:r w:rsidR="005A6E42"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6E42">
        <w:rPr>
          <w:rFonts w:ascii="Times New Roman" w:hAnsi="Times New Roman" w:cs="Times New Roman"/>
          <w:bCs/>
          <w:sz w:val="26"/>
          <w:szCs w:val="26"/>
        </w:rPr>
        <w:t>1863,1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рублей;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- 2022 год – 1414,8 тыс. рублей».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 момента официального опубликования (обнародования).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Контроль за исполнением настоящего постановления оставляю за собой.</w:t>
      </w:r>
    </w:p>
    <w:p w:rsidR="00D004C2" w:rsidRDefault="00D004C2" w:rsidP="00D004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4C2" w:rsidRDefault="00D004C2" w:rsidP="00D004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4C2" w:rsidRDefault="00D004C2" w:rsidP="00D00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Краснопольского сельсовета                                                              О.Е.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Султреков</w:t>
      </w:r>
      <w:proofErr w:type="spellEnd"/>
    </w:p>
    <w:p w:rsidR="00D004C2" w:rsidRDefault="00D004C2" w:rsidP="00D004C2"/>
    <w:p w:rsidR="00AE0658" w:rsidRDefault="00AE0658"/>
    <w:sectPr w:rsidR="00AE0658" w:rsidSect="001660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D1411"/>
    <w:multiLevelType w:val="multilevel"/>
    <w:tmpl w:val="0C0210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5" w:hanging="1125"/>
      </w:pPr>
    </w:lvl>
    <w:lvl w:ilvl="3">
      <w:start w:val="1"/>
      <w:numFmt w:val="decimal"/>
      <w:isLgl/>
      <w:lvlText w:val="%1.%2.%3.%4"/>
      <w:lvlJc w:val="left"/>
      <w:pPr>
        <w:ind w:left="1836" w:hanging="1125"/>
      </w:pPr>
    </w:lvl>
    <w:lvl w:ilvl="4">
      <w:start w:val="1"/>
      <w:numFmt w:val="decimal"/>
      <w:isLgl/>
      <w:lvlText w:val="%1.%2.%3.%4.%5"/>
      <w:lvlJc w:val="left"/>
      <w:pPr>
        <w:ind w:left="1837" w:hanging="1125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D5"/>
    <w:rsid w:val="00081889"/>
    <w:rsid w:val="001660CC"/>
    <w:rsid w:val="001B6B9A"/>
    <w:rsid w:val="002838D5"/>
    <w:rsid w:val="003838FC"/>
    <w:rsid w:val="00391541"/>
    <w:rsid w:val="003A1320"/>
    <w:rsid w:val="004C5AF1"/>
    <w:rsid w:val="005A6E42"/>
    <w:rsid w:val="006B116F"/>
    <w:rsid w:val="00754F14"/>
    <w:rsid w:val="00824380"/>
    <w:rsid w:val="009435B3"/>
    <w:rsid w:val="0094480F"/>
    <w:rsid w:val="009C0E9F"/>
    <w:rsid w:val="00A41659"/>
    <w:rsid w:val="00A6310E"/>
    <w:rsid w:val="00AE0658"/>
    <w:rsid w:val="00B71421"/>
    <w:rsid w:val="00BC3C33"/>
    <w:rsid w:val="00C307C9"/>
    <w:rsid w:val="00C97C59"/>
    <w:rsid w:val="00CA6258"/>
    <w:rsid w:val="00D004C2"/>
    <w:rsid w:val="00D43C00"/>
    <w:rsid w:val="00E8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F85E"/>
  <w15:chartTrackingRefBased/>
  <w15:docId w15:val="{D1F13FB2-75AC-4D3A-B351-21C9261C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C2"/>
    <w:pPr>
      <w:ind w:left="720"/>
      <w:contextualSpacing/>
    </w:pPr>
  </w:style>
  <w:style w:type="table" w:styleId="a4">
    <w:name w:val="Table Grid"/>
    <w:basedOn w:val="a1"/>
    <w:uiPriority w:val="59"/>
    <w:rsid w:val="00D004C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6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2020-02-13T04:36:00Z</cp:lastPrinted>
  <dcterms:created xsi:type="dcterms:W3CDTF">2018-02-26T09:12:00Z</dcterms:created>
  <dcterms:modified xsi:type="dcterms:W3CDTF">2020-02-14T02:35:00Z</dcterms:modified>
</cp:coreProperties>
</file>