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4C2" w:rsidRDefault="00DD180B" w:rsidP="00F61712">
      <w:pPr>
        <w:ind w:left="-36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</w:t>
      </w:r>
      <w:r w:rsidR="00F61712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</w:t>
      </w:r>
      <w:r w:rsidR="00D004C2">
        <w:rPr>
          <w:noProof/>
        </w:rPr>
        <w:drawing>
          <wp:inline distT="0" distB="0" distL="0" distR="0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           </w:t>
      </w:r>
      <w:r w:rsidR="00861120" w:rsidRPr="00861120">
        <w:rPr>
          <w:rFonts w:ascii="Times New Roman" w:hAnsi="Times New Roman" w:cs="Times New Roman"/>
          <w:sz w:val="26"/>
          <w:szCs w:val="26"/>
        </w:rPr>
        <w:t>ПРОЕКТ</w:t>
      </w:r>
      <w:r w:rsidRPr="00861120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</w:t>
      </w:r>
    </w:p>
    <w:p w:rsidR="00D004C2" w:rsidRDefault="00D004C2" w:rsidP="00D004C2">
      <w:pPr>
        <w:spacing w:after="0" w:line="240" w:lineRule="auto"/>
        <w:ind w:left="-36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:rsidR="00D004C2" w:rsidRDefault="00D004C2" w:rsidP="00D00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DD180B" w:rsidRDefault="008A419E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A041C0">
        <w:rPr>
          <w:rFonts w:ascii="Times New Roman" w:hAnsi="Times New Roman" w:cs="Times New Roman"/>
          <w:sz w:val="26"/>
          <w:szCs w:val="26"/>
        </w:rPr>
        <w:t>0.02.2020</w:t>
      </w:r>
      <w:r w:rsidR="00D004C2">
        <w:rPr>
          <w:rFonts w:ascii="Times New Roman" w:hAnsi="Times New Roman" w:cs="Times New Roman"/>
          <w:sz w:val="26"/>
          <w:szCs w:val="26"/>
        </w:rPr>
        <w:t xml:space="preserve">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D004C2">
        <w:rPr>
          <w:rFonts w:ascii="Times New Roman" w:hAnsi="Times New Roman" w:cs="Times New Roman"/>
          <w:sz w:val="26"/>
          <w:szCs w:val="26"/>
        </w:rPr>
        <w:tab/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D004C2">
        <w:rPr>
          <w:rFonts w:ascii="Times New Roman" w:hAnsi="Times New Roman" w:cs="Times New Roman"/>
          <w:sz w:val="26"/>
          <w:szCs w:val="26"/>
        </w:rPr>
        <w:tab/>
        <w:t xml:space="preserve">                          № </w:t>
      </w:r>
      <w:r w:rsidR="00A041C0">
        <w:rPr>
          <w:rFonts w:ascii="Times New Roman" w:hAnsi="Times New Roman" w:cs="Times New Roman"/>
          <w:sz w:val="26"/>
          <w:szCs w:val="26"/>
        </w:rPr>
        <w:t>0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D0839">
        <w:rPr>
          <w:rFonts w:ascii="Times New Roman" w:hAnsi="Times New Roman" w:cs="Times New Roman"/>
          <w:sz w:val="26"/>
          <w:szCs w:val="26"/>
        </w:rPr>
        <w:t>с. Краснополье</w:t>
      </w:r>
    </w:p>
    <w:p w:rsidR="00D004C2" w:rsidRDefault="00D004C2" w:rsidP="00D004C2">
      <w:pPr>
        <w:spacing w:after="0"/>
        <w:ind w:right="467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</w:t>
      </w:r>
      <w:r w:rsidR="00794A74">
        <w:rPr>
          <w:rFonts w:ascii="Times New Roman" w:hAnsi="Times New Roman" w:cs="Times New Roman"/>
          <w:sz w:val="26"/>
          <w:szCs w:val="26"/>
        </w:rPr>
        <w:t>Защита населения и территории Краснопольского сельсовета от чрезвычайных ситуаций на 2018-2022 годы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D180B">
        <w:rPr>
          <w:rFonts w:ascii="Times New Roman" w:hAnsi="Times New Roman" w:cs="Times New Roman"/>
          <w:sz w:val="26"/>
          <w:szCs w:val="26"/>
        </w:rPr>
        <w:t xml:space="preserve"> утвержденную постановлением администрации Краснопольского сельсовета от 01.11.2017 г. №4</w:t>
      </w:r>
      <w:r w:rsidR="00794A74">
        <w:rPr>
          <w:rFonts w:ascii="Times New Roman" w:hAnsi="Times New Roman" w:cs="Times New Roman"/>
          <w:sz w:val="26"/>
          <w:szCs w:val="26"/>
        </w:rPr>
        <w:t>8</w:t>
      </w:r>
      <w:r w:rsidR="00A041C0">
        <w:rPr>
          <w:rFonts w:ascii="Times New Roman" w:hAnsi="Times New Roman" w:cs="Times New Roman"/>
          <w:sz w:val="26"/>
          <w:szCs w:val="26"/>
        </w:rPr>
        <w:t xml:space="preserve"> (с изменениями от 04.02.2019 г. №11)</w:t>
      </w:r>
    </w:p>
    <w:p w:rsidR="00D004C2" w:rsidRDefault="00D004C2" w:rsidP="00D004C2">
      <w:pPr>
        <w:spacing w:after="0"/>
        <w:ind w:right="5394"/>
        <w:jc w:val="both"/>
        <w:rPr>
          <w:rFonts w:ascii="Times New Roman" w:hAnsi="Times New Roman" w:cs="Times New Roman"/>
          <w:sz w:val="26"/>
          <w:szCs w:val="26"/>
        </w:rPr>
      </w:pPr>
    </w:p>
    <w:p w:rsidR="00D004C2" w:rsidRDefault="00D004C2" w:rsidP="00D004C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41, 47 Устава муниципального образования Краснопольский сельсовет, администрация Краснопольского сельсовета</w:t>
      </w:r>
    </w:p>
    <w:p w:rsidR="00D004C2" w:rsidRDefault="00D004C2" w:rsidP="00D004C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004C2" w:rsidRDefault="00D004C2" w:rsidP="00D004C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муниципальную программу </w:t>
      </w:r>
      <w:r w:rsidR="009D0839">
        <w:rPr>
          <w:rFonts w:ascii="Times New Roman" w:hAnsi="Times New Roman" w:cs="Times New Roman"/>
          <w:bCs/>
          <w:sz w:val="26"/>
          <w:szCs w:val="26"/>
        </w:rPr>
        <w:t>«</w:t>
      </w:r>
      <w:r w:rsidR="00794A74">
        <w:rPr>
          <w:rFonts w:ascii="Times New Roman" w:hAnsi="Times New Roman" w:cs="Times New Roman"/>
          <w:bCs/>
          <w:sz w:val="26"/>
          <w:szCs w:val="26"/>
        </w:rPr>
        <w:t>Защита населения и территории Краснопольского сельсовета от чрезвычайных ситуаций на 2018-2022 годы</w:t>
      </w:r>
      <w:r>
        <w:rPr>
          <w:rFonts w:ascii="Times New Roman" w:hAnsi="Times New Roman" w:cs="Times New Roman"/>
          <w:bCs/>
          <w:sz w:val="26"/>
          <w:szCs w:val="26"/>
        </w:rPr>
        <w:t>», утвержденную постановлением администрации Краснопольского сельсовета от 01.11.2017 г. №</w:t>
      </w:r>
      <w:proofErr w:type="gramStart"/>
      <w:r w:rsidR="009B088A">
        <w:rPr>
          <w:rFonts w:ascii="Times New Roman" w:hAnsi="Times New Roman" w:cs="Times New Roman"/>
          <w:bCs/>
          <w:sz w:val="26"/>
          <w:szCs w:val="26"/>
        </w:rPr>
        <w:t>4</w:t>
      </w:r>
      <w:r w:rsidR="00794A74">
        <w:rPr>
          <w:rFonts w:ascii="Times New Roman" w:hAnsi="Times New Roman" w:cs="Times New Roman"/>
          <w:bCs/>
          <w:sz w:val="26"/>
          <w:szCs w:val="26"/>
        </w:rPr>
        <w:t>8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041C0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gramEnd"/>
      <w:r w:rsidR="00A041C0">
        <w:rPr>
          <w:rFonts w:ascii="Times New Roman" w:hAnsi="Times New Roman" w:cs="Times New Roman"/>
          <w:bCs/>
          <w:sz w:val="26"/>
          <w:szCs w:val="26"/>
        </w:rPr>
        <w:t xml:space="preserve">с изменениями от 04.02.2019 г. №11) </w:t>
      </w:r>
      <w:r>
        <w:rPr>
          <w:rFonts w:ascii="Times New Roman" w:hAnsi="Times New Roman" w:cs="Times New Roman"/>
          <w:bCs/>
          <w:sz w:val="26"/>
          <w:szCs w:val="26"/>
        </w:rPr>
        <w:t>(далее Программа) следующие изменения:</w:t>
      </w: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В паспорте Программы строку «Объемы и источники финансирования» изложить в новой редакции:</w:t>
      </w:r>
    </w:p>
    <w:tbl>
      <w:tblPr>
        <w:tblStyle w:val="a4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658"/>
        <w:gridCol w:w="6636"/>
        <w:gridCol w:w="425"/>
      </w:tblGrid>
      <w:tr w:rsidR="00D004C2" w:rsidTr="003D728F">
        <w:trPr>
          <w:trHeight w:val="274"/>
        </w:trPr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Общий объем финансирования Программы </w:t>
            </w:r>
            <w:r w:rsidR="00650420"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составляет </w:t>
            </w:r>
            <w:r w:rsidR="00861120">
              <w:rPr>
                <w:rFonts w:ascii="Times New Roman" w:hAnsi="Times New Roman" w:cs="Times New Roman"/>
                <w:bCs/>
                <w:sz w:val="26"/>
                <w:szCs w:val="26"/>
              </w:rPr>
              <w:t>267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="0009128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рублей, из них: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2018 г. –</w:t>
            </w:r>
            <w:r w:rsidR="003A7543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49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2019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 xml:space="preserve">г.– </w:t>
            </w:r>
            <w:r w:rsidR="00A041C0">
              <w:rPr>
                <w:rFonts w:ascii="Times New Roman" w:hAnsi="Times New Roman" w:cs="Times New Roman"/>
                <w:bCs/>
                <w:sz w:val="26"/>
                <w:szCs w:val="26"/>
              </w:rPr>
              <w:t>173,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г.- 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2022 г. – 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рублей.  Из них за счет средств бюджета МО Краснопольский сельсовет </w:t>
            </w:r>
            <w:r w:rsidR="00861120">
              <w:rPr>
                <w:rFonts w:ascii="Times New Roman" w:hAnsi="Times New Roman" w:cs="Times New Roman"/>
                <w:bCs/>
                <w:sz w:val="26"/>
                <w:szCs w:val="26"/>
              </w:rPr>
              <w:t>267,0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рублей, в том числе по годам: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2018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ab/>
              <w:t>–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49,0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>2019 г.–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1</w:t>
            </w:r>
            <w:r w:rsidR="00A041C0">
              <w:rPr>
                <w:rFonts w:ascii="Times New Roman" w:hAnsi="Times New Roman" w:cs="Times New Roman"/>
                <w:bCs/>
                <w:sz w:val="26"/>
                <w:szCs w:val="26"/>
              </w:rPr>
              <w:t>73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3D728F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</w:t>
            </w:r>
            <w:r w:rsidR="00EF35AC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3D728F" w:rsidRPr="003D728F" w:rsidRDefault="00EF35AC" w:rsidP="003D728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г.- 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рублей;</w:t>
            </w:r>
            <w:r w:rsidR="003D728F"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:rsidR="00D004C2" w:rsidRDefault="003D728F" w:rsidP="00D1193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2022 г. – </w:t>
            </w:r>
            <w:r w:rsidR="00D11939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  <w:r w:rsidRPr="003D72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рублей.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91281" w:rsidRDefault="0009128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004C2" w:rsidRDefault="00D004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»;</w:t>
            </w:r>
          </w:p>
        </w:tc>
      </w:tr>
    </w:tbl>
    <w:p w:rsidR="00D004C2" w:rsidRDefault="00D004C2" w:rsidP="00FC4E83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C4E8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Раздел «3. 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Перечень п</w:t>
      </w:r>
      <w:r w:rsidR="00710D47">
        <w:rPr>
          <w:rFonts w:ascii="Times New Roman" w:hAnsi="Times New Roman" w:cs="Times New Roman"/>
          <w:bCs/>
          <w:sz w:val="26"/>
          <w:szCs w:val="26"/>
        </w:rPr>
        <w:t>рограммных мероприятий</w:t>
      </w:r>
      <w:r w:rsidRPr="00FC4E83">
        <w:rPr>
          <w:rFonts w:ascii="Times New Roman" w:hAnsi="Times New Roman" w:cs="Times New Roman"/>
          <w:bCs/>
          <w:sz w:val="26"/>
          <w:szCs w:val="26"/>
        </w:rPr>
        <w:t>» изложить в новой редакции: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70"/>
        <w:gridCol w:w="2131"/>
        <w:gridCol w:w="48"/>
        <w:gridCol w:w="106"/>
        <w:gridCol w:w="776"/>
        <w:gridCol w:w="821"/>
        <w:gridCol w:w="9"/>
        <w:gridCol w:w="12"/>
        <w:gridCol w:w="117"/>
        <w:gridCol w:w="806"/>
        <w:gridCol w:w="69"/>
        <w:gridCol w:w="6"/>
        <w:gridCol w:w="857"/>
        <w:gridCol w:w="993"/>
        <w:gridCol w:w="58"/>
        <w:gridCol w:w="82"/>
        <w:gridCol w:w="784"/>
        <w:gridCol w:w="79"/>
        <w:gridCol w:w="8"/>
        <w:gridCol w:w="15"/>
        <w:gridCol w:w="25"/>
        <w:gridCol w:w="1801"/>
        <w:gridCol w:w="58"/>
      </w:tblGrid>
      <w:tr w:rsidR="003A7543" w:rsidRPr="008D4A31" w:rsidTr="006C1DA8">
        <w:trPr>
          <w:gridAfter w:val="1"/>
          <w:wAfter w:w="58" w:type="dxa"/>
        </w:trPr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170933" w:rsidRDefault="003A7543" w:rsidP="006C1DA8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сумма</w:t>
            </w:r>
          </w:p>
        </w:tc>
        <w:tc>
          <w:tcPr>
            <w:tcW w:w="654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8D4A31" w:rsidRDefault="003A7543" w:rsidP="006C1DA8">
            <w:pPr>
              <w:jc w:val="center"/>
            </w:pPr>
            <w:r w:rsidRPr="008D4A31">
              <w:t>источники финансирования</w:t>
            </w:r>
          </w:p>
        </w:tc>
      </w:tr>
      <w:tr w:rsidR="003A7543" w:rsidRPr="00170933" w:rsidTr="006C1DA8">
        <w:trPr>
          <w:gridAfter w:val="1"/>
          <w:wAfter w:w="58" w:type="dxa"/>
        </w:trPr>
        <w:tc>
          <w:tcPr>
            <w:tcW w:w="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  <w:rPr>
                <w:u w:val="single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170933" w:rsidRDefault="003A7543" w:rsidP="006C1DA8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170933" w:rsidRDefault="003A7543" w:rsidP="006C1DA8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Республиканский бюджет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170933" w:rsidRDefault="003A7543" w:rsidP="006C1DA8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170933" w:rsidRDefault="003A7543" w:rsidP="006C1DA8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170933" w:rsidRDefault="003A7543" w:rsidP="006C1DA8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внебюджетные. средства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170933" w:rsidRDefault="003A7543" w:rsidP="006C1DA8">
            <w:pPr>
              <w:pStyle w:val="1"/>
              <w:spacing w:after="0"/>
              <w:jc w:val="both"/>
              <w:rPr>
                <w:sz w:val="20"/>
                <w:szCs w:val="20"/>
              </w:rPr>
            </w:pPr>
            <w:r w:rsidRPr="00170933">
              <w:rPr>
                <w:sz w:val="20"/>
                <w:szCs w:val="20"/>
              </w:rPr>
              <w:t>Примечание</w:t>
            </w:r>
          </w:p>
        </w:tc>
      </w:tr>
      <w:tr w:rsidR="003A7543" w:rsidRPr="00D979D9" w:rsidTr="006C1DA8">
        <w:trPr>
          <w:trHeight w:val="250"/>
        </w:trPr>
        <w:tc>
          <w:tcPr>
            <w:tcW w:w="100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center"/>
            </w:pPr>
            <w:r w:rsidRPr="00D979D9">
              <w:rPr>
                <w:b/>
                <w:sz w:val="22"/>
                <w:szCs w:val="22"/>
              </w:rPr>
              <w:t>2018год</w:t>
            </w: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Проведение тренировок по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  <w:r>
              <w:t>Без финансирования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0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746F15" w:rsidRDefault="003A7543" w:rsidP="006C1DA8">
            <w:pPr>
              <w:pStyle w:val="1"/>
              <w:spacing w:after="0"/>
              <w:jc w:val="center"/>
            </w:pPr>
            <w:r>
              <w:t>0,0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center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rPr>
                <w:rFonts w:eastAsia="Times New Roman CYR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>расходы, направленные на осуществление оперативного реагирования, на угрозу или возникновение аварий, катастроф, других происшествий нарушающих нормальную жизнедеятельность села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746F15" w:rsidRDefault="003A7543" w:rsidP="006C1DA8">
            <w:pPr>
              <w:pStyle w:val="1"/>
              <w:spacing w:after="0"/>
              <w:jc w:val="center"/>
            </w:pPr>
            <w:r>
              <w:t>49,0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center"/>
              <w:rPr>
                <w:b/>
                <w:sz w:val="26"/>
                <w:szCs w:val="26"/>
              </w:rPr>
            </w:pPr>
          </w:p>
        </w:tc>
      </w:tr>
      <w:tr w:rsidR="003A7543" w:rsidRPr="00EB3DE7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Default="003A7543" w:rsidP="006C1DA8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3A7543" w:rsidRDefault="003A7543" w:rsidP="006C1DA8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3A7543" w:rsidRDefault="003A7543" w:rsidP="006C1DA8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3A7543" w:rsidRDefault="003A7543" w:rsidP="006C1DA8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3A7543" w:rsidRDefault="003A7543" w:rsidP="006C1DA8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3A7543" w:rsidRDefault="003A7543" w:rsidP="006C1DA8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3A7543" w:rsidRDefault="003A7543" w:rsidP="006C1DA8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3A7543" w:rsidRDefault="003A7543" w:rsidP="006C1DA8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3A7543" w:rsidRDefault="003A7543" w:rsidP="006C1DA8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3A7543" w:rsidRDefault="003A7543" w:rsidP="006C1DA8">
            <w:pPr>
              <w:pStyle w:val="1"/>
              <w:spacing w:after="0"/>
              <w:jc w:val="center"/>
              <w:rPr>
                <w:sz w:val="22"/>
                <w:szCs w:val="22"/>
              </w:rPr>
            </w:pPr>
          </w:p>
          <w:p w:rsidR="003A7543" w:rsidRPr="00D979D9" w:rsidRDefault="003A7543" w:rsidP="006C1DA8">
            <w:pPr>
              <w:pStyle w:val="1"/>
              <w:spacing w:after="0"/>
            </w:pPr>
          </w:p>
        </w:tc>
        <w:tc>
          <w:tcPr>
            <w:tcW w:w="22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lastRenderedPageBreak/>
              <w:t>Обучение руководящего состава, должностных лиц, населения</w:t>
            </w:r>
            <w:r>
              <w:rPr>
                <w:rFonts w:eastAsia="Times New Roman CYR"/>
                <w:sz w:val="22"/>
                <w:szCs w:val="22"/>
              </w:rPr>
              <w:t>,</w:t>
            </w:r>
            <w:r w:rsidRPr="00D979D9">
              <w:rPr>
                <w:rFonts w:eastAsia="Times New Roman CYR"/>
                <w:sz w:val="22"/>
                <w:szCs w:val="22"/>
              </w:rPr>
              <w:t xml:space="preserve"> </w:t>
            </w:r>
            <w:r>
              <w:rPr>
                <w:rFonts w:eastAsia="Times New Roman CYR"/>
                <w:sz w:val="22"/>
                <w:szCs w:val="22"/>
              </w:rPr>
              <w:t xml:space="preserve"> </w:t>
            </w:r>
            <w:r>
              <w:rPr>
                <w:rFonts w:eastAsia="Times New Roman CYR"/>
                <w:sz w:val="22"/>
                <w:szCs w:val="22"/>
              </w:rPr>
              <w:lastRenderedPageBreak/>
              <w:t>Краснопольского сельсовета</w:t>
            </w:r>
            <w:r w:rsidRPr="00D979D9">
              <w:rPr>
                <w:rFonts w:eastAsia="Times New Roman CYR"/>
                <w:sz w:val="22"/>
                <w:szCs w:val="22"/>
              </w:rPr>
              <w:t xml:space="preserve"> в области  ликвидации чрезвычайных ситуаций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0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3F091D" w:rsidRDefault="003A7543" w:rsidP="006C1DA8">
            <w:pPr>
              <w:pStyle w:val="1"/>
              <w:spacing w:after="0"/>
              <w:jc w:val="center"/>
              <w:rPr>
                <w:color w:val="FF0000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</w:pP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192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EB3DE7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</w:tr>
      <w:tr w:rsidR="003A7543" w:rsidRPr="00D979D9" w:rsidTr="006C1DA8">
        <w:trPr>
          <w:gridAfter w:val="1"/>
          <w:wAfter w:w="58" w:type="dxa"/>
        </w:trPr>
        <w:tc>
          <w:tcPr>
            <w:tcW w:w="997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center"/>
              <w:rPr>
                <w:b/>
              </w:rPr>
            </w:pPr>
            <w:r w:rsidRPr="00D979D9">
              <w:rPr>
                <w:b/>
                <w:sz w:val="22"/>
                <w:szCs w:val="22"/>
              </w:rPr>
              <w:lastRenderedPageBreak/>
              <w:t>2019 год</w:t>
            </w: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Проведение тренировок по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  <w:r w:rsidRPr="000A277D">
              <w:t>Без финансирования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A950B8" w:rsidRDefault="00A041C0" w:rsidP="006C1DA8">
            <w:pPr>
              <w:pStyle w:val="1"/>
              <w:spacing w:after="0"/>
              <w:jc w:val="both"/>
            </w:pPr>
            <w:r>
              <w:t>0</w:t>
            </w:r>
            <w:r w:rsidR="003A7543" w:rsidRPr="00A950B8">
              <w:t>,0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  <w:trHeight w:val="360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расходы, направленные на осуществление оперативного реагирования, на угрозу или возникновение аварий, катастроф, других происшествий нарушаю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щих нормальную жизнедеятельность села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A950B8" w:rsidRDefault="003A7543" w:rsidP="00A041C0">
            <w:pPr>
              <w:pStyle w:val="1"/>
              <w:spacing w:after="0"/>
              <w:jc w:val="both"/>
            </w:pPr>
            <w:r w:rsidRPr="00A950B8">
              <w:t>1</w:t>
            </w:r>
            <w:r w:rsidR="00A041C0">
              <w:t>73</w:t>
            </w:r>
            <w:r w:rsidRPr="00A950B8">
              <w:t>,0</w:t>
            </w:r>
          </w:p>
        </w:tc>
        <w:tc>
          <w:tcPr>
            <w:tcW w:w="1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Tr="006C1DA8">
        <w:trPr>
          <w:gridAfter w:val="1"/>
          <w:wAfter w:w="58" w:type="dxa"/>
          <w:trHeight w:val="438"/>
        </w:trPr>
        <w:tc>
          <w:tcPr>
            <w:tcW w:w="99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Default="003A7543" w:rsidP="006C1DA8">
            <w:pPr>
              <w:pStyle w:val="1"/>
              <w:jc w:val="center"/>
              <w:rPr>
                <w:b/>
              </w:rPr>
            </w:pPr>
            <w:r w:rsidRPr="00D979D9">
              <w:rPr>
                <w:b/>
                <w:sz w:val="22"/>
                <w:szCs w:val="22"/>
              </w:rPr>
              <w:t>2020 год</w:t>
            </w: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Проведение тренировок по 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  <w:r w:rsidRPr="000A277D">
              <w:t>Без финансирования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3F091D" w:rsidRDefault="003A7543" w:rsidP="006C1DA8">
            <w:pPr>
              <w:pStyle w:val="1"/>
              <w:spacing w:after="0"/>
              <w:jc w:val="both"/>
              <w:rPr>
                <w:color w:val="FF0000"/>
              </w:rPr>
            </w:pPr>
            <w:r w:rsidRPr="00A950B8">
              <w:t>3,0</w:t>
            </w:r>
          </w:p>
        </w:tc>
        <w:tc>
          <w:tcPr>
            <w:tcW w:w="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  <w:trHeight w:val="360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расходы, направленные на осуществление оперативного реагирования, на угрозу или возникновение аварий, катастроф, других происшествий нарушаю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щих нормальную жизнедеятельность села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3F091D" w:rsidRDefault="003A7543" w:rsidP="006C1DA8">
            <w:pPr>
              <w:pStyle w:val="1"/>
              <w:spacing w:after="0"/>
              <w:jc w:val="both"/>
              <w:rPr>
                <w:color w:val="FF0000"/>
              </w:rPr>
            </w:pPr>
            <w:r w:rsidRPr="00A950B8">
              <w:t>12,0</w:t>
            </w:r>
          </w:p>
        </w:tc>
        <w:tc>
          <w:tcPr>
            <w:tcW w:w="8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D979D9" w:rsidTr="006C1DA8">
        <w:tc>
          <w:tcPr>
            <w:tcW w:w="1003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center"/>
            </w:pPr>
            <w:r w:rsidRPr="00D979D9">
              <w:rPr>
                <w:b/>
                <w:sz w:val="22"/>
                <w:szCs w:val="22"/>
              </w:rPr>
              <w:t xml:space="preserve">2021год </w:t>
            </w: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Проведение тренировок по  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  <w:r w:rsidRPr="000A277D">
              <w:t>Без финансирования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A950B8" w:rsidRDefault="003A7543" w:rsidP="006C1DA8">
            <w:pPr>
              <w:pStyle w:val="1"/>
              <w:spacing w:after="0"/>
              <w:jc w:val="both"/>
            </w:pPr>
            <w:r w:rsidRPr="00A950B8">
              <w:t>2,5</w:t>
            </w:r>
          </w:p>
        </w:tc>
        <w:tc>
          <w:tcPr>
            <w:tcW w:w="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>расходы, направленные на осуществление оперативного реагирования, на угрозу или возникновение аварий, катастроф, других происшествий нарушаю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щих нормальную жизнедеятельность села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A950B8" w:rsidRDefault="003A7543" w:rsidP="006C1DA8">
            <w:pPr>
              <w:pStyle w:val="1"/>
              <w:spacing w:after="0"/>
              <w:jc w:val="both"/>
            </w:pPr>
            <w:r w:rsidRPr="00A950B8">
              <w:t>12,0</w:t>
            </w:r>
          </w:p>
        </w:tc>
        <w:tc>
          <w:tcPr>
            <w:tcW w:w="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  <w:trHeight w:val="1260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Default="003A7543" w:rsidP="006C1DA8">
            <w:pPr>
              <w:pStyle w:val="1"/>
              <w:spacing w:after="0"/>
              <w:rPr>
                <w:color w:val="000000"/>
                <w:sz w:val="22"/>
                <w:szCs w:val="22"/>
                <w:lang w:eastAsia="ru-RU"/>
              </w:rPr>
            </w:pPr>
            <w:r w:rsidRPr="00D979D9">
              <w:rPr>
                <w:color w:val="000000"/>
                <w:sz w:val="22"/>
                <w:szCs w:val="22"/>
                <w:lang w:eastAsia="ru-RU"/>
              </w:rPr>
              <w:t>Приобретение и содержание информационных знаков, стендов</w:t>
            </w:r>
          </w:p>
          <w:p w:rsidR="003A7543" w:rsidRPr="00D979D9" w:rsidRDefault="003A7543" w:rsidP="006C1DA8">
            <w:pPr>
              <w:pStyle w:val="1"/>
              <w:spacing w:after="0"/>
              <w:rPr>
                <w:rFonts w:eastAsia="Times New Roman CYR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A950B8" w:rsidRDefault="003A7543" w:rsidP="006C1DA8">
            <w:pPr>
              <w:pStyle w:val="1"/>
              <w:spacing w:after="0"/>
              <w:jc w:val="both"/>
            </w:pPr>
            <w:r w:rsidRPr="00A950B8">
              <w:t>0,5</w:t>
            </w:r>
          </w:p>
        </w:tc>
        <w:tc>
          <w:tcPr>
            <w:tcW w:w="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D979D9" w:rsidTr="006C1DA8">
        <w:trPr>
          <w:gridAfter w:val="1"/>
          <w:wAfter w:w="58" w:type="dxa"/>
        </w:trPr>
        <w:tc>
          <w:tcPr>
            <w:tcW w:w="997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center"/>
            </w:pPr>
            <w:r w:rsidRPr="00D979D9">
              <w:rPr>
                <w:b/>
                <w:sz w:val="22"/>
                <w:szCs w:val="22"/>
              </w:rPr>
              <w:t>2022год</w:t>
            </w: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rFonts w:eastAsia="Times New Roman CYR"/>
                <w:sz w:val="22"/>
                <w:szCs w:val="22"/>
              </w:rPr>
              <w:t xml:space="preserve">Проведение тренировок по  </w:t>
            </w:r>
            <w:r w:rsidRPr="00D979D9">
              <w:rPr>
                <w:rFonts w:eastAsia="Times New Roman CYR"/>
                <w:sz w:val="22"/>
                <w:szCs w:val="22"/>
              </w:rPr>
              <w:lastRenderedPageBreak/>
              <w:t>оповещению и ин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формированию населения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  <w:r w:rsidRPr="000A277D">
              <w:lastRenderedPageBreak/>
              <w:t>Без финансирования</w:t>
            </w:r>
          </w:p>
        </w:tc>
        <w:tc>
          <w:tcPr>
            <w:tcW w:w="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</w:pPr>
            <w:r w:rsidRPr="00D979D9">
              <w:rPr>
                <w:sz w:val="22"/>
                <w:szCs w:val="22"/>
              </w:rPr>
              <w:t>Создание, хранение и восполнение  резервов материальных ресурсов для ликвидации ЧС природного и техногенного характера</w:t>
            </w: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  <w:rPr>
                <w:b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A950B8" w:rsidRDefault="003A7543" w:rsidP="006C1DA8">
            <w:pPr>
              <w:pStyle w:val="1"/>
              <w:spacing w:after="0"/>
              <w:jc w:val="both"/>
            </w:pPr>
            <w:r w:rsidRPr="00A950B8">
              <w:t>3,0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3A7543" w:rsidRPr="004C2393" w:rsidTr="006C1DA8">
        <w:trPr>
          <w:gridAfter w:val="1"/>
          <w:wAfter w:w="58" w:type="dxa"/>
          <w:trHeight w:val="3855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D979D9" w:rsidRDefault="003A7543" w:rsidP="006C1DA8">
            <w:pPr>
              <w:pStyle w:val="1"/>
              <w:spacing w:after="0"/>
              <w:jc w:val="both"/>
            </w:pPr>
            <w:r w:rsidRPr="00D979D9">
              <w:rPr>
                <w:sz w:val="22"/>
                <w:szCs w:val="22"/>
              </w:rPr>
              <w:t>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Default="003A7543" w:rsidP="006C1DA8">
            <w:pPr>
              <w:pStyle w:val="1"/>
              <w:spacing w:after="0"/>
              <w:rPr>
                <w:rFonts w:eastAsia="Times New Roman CYR"/>
                <w:sz w:val="22"/>
                <w:szCs w:val="22"/>
              </w:rPr>
            </w:pPr>
            <w:r w:rsidRPr="00D979D9">
              <w:rPr>
                <w:rFonts w:eastAsia="Times New Roman CYR"/>
                <w:sz w:val="22"/>
                <w:szCs w:val="22"/>
              </w:rPr>
              <w:t>расходы, направленные на осуществление оперативного реагирования, на угрозу или возникновение аварий, катастроф, других происшествий нарушаю</w:t>
            </w:r>
            <w:r w:rsidRPr="00D979D9">
              <w:rPr>
                <w:rFonts w:eastAsia="Times New Roman CYR"/>
                <w:sz w:val="22"/>
                <w:szCs w:val="22"/>
              </w:rPr>
              <w:softHyphen/>
              <w:t>щих нормальную жизнедеятельность села</w:t>
            </w:r>
          </w:p>
          <w:p w:rsidR="003A7543" w:rsidRPr="00D979D9" w:rsidRDefault="003A7543" w:rsidP="006C1DA8">
            <w:pPr>
              <w:pStyle w:val="1"/>
              <w:spacing w:after="0"/>
              <w:rPr>
                <w:rFonts w:eastAsia="Times New Roman CYR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center"/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0A277D" w:rsidRDefault="003A7543" w:rsidP="006C1DA8">
            <w:pPr>
              <w:pStyle w:val="1"/>
              <w:spacing w:after="0"/>
              <w:jc w:val="both"/>
            </w:pPr>
          </w:p>
        </w:tc>
        <w:tc>
          <w:tcPr>
            <w:tcW w:w="1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A950B8" w:rsidRDefault="003A7543" w:rsidP="006C1DA8">
            <w:pPr>
              <w:pStyle w:val="1"/>
              <w:spacing w:after="0"/>
              <w:jc w:val="both"/>
            </w:pPr>
            <w:r w:rsidRPr="00A950B8">
              <w:t>12,0</w:t>
            </w:r>
          </w:p>
        </w:tc>
        <w:tc>
          <w:tcPr>
            <w:tcW w:w="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7543" w:rsidRPr="004C2393" w:rsidRDefault="003A7543" w:rsidP="006C1DA8">
            <w:pPr>
              <w:pStyle w:val="1"/>
              <w:spacing w:after="0"/>
              <w:jc w:val="both"/>
              <w:rPr>
                <w:sz w:val="26"/>
                <w:szCs w:val="26"/>
              </w:rPr>
            </w:pPr>
          </w:p>
        </w:tc>
      </w:tr>
    </w:tbl>
    <w:p w:rsidR="003A7543" w:rsidRDefault="003A7543" w:rsidP="003A7543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7543" w:rsidRDefault="003A7543" w:rsidP="003A7543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A7543" w:rsidRDefault="003A7543" w:rsidP="003A7543">
      <w:pPr>
        <w:pStyle w:val="a3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Раздел «4. Обоснование ресурсного обеспечения» изложить в новой редакции:</w:t>
      </w:r>
    </w:p>
    <w:p w:rsidR="00794A74" w:rsidRDefault="00794A74" w:rsidP="00794A74">
      <w:pPr>
        <w:pStyle w:val="a3"/>
        <w:autoSpaceDE w:val="0"/>
        <w:autoSpaceDN w:val="0"/>
        <w:adjustRightInd w:val="0"/>
        <w:spacing w:after="0"/>
        <w:ind w:left="851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91281" w:rsidRPr="00091281" w:rsidRDefault="00906FD6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- Общий объем финансирования Программы составляет </w:t>
      </w:r>
      <w:r w:rsidR="00861120">
        <w:rPr>
          <w:rFonts w:ascii="Times New Roman" w:hAnsi="Times New Roman" w:cs="Times New Roman"/>
          <w:bCs/>
          <w:sz w:val="26"/>
          <w:szCs w:val="26"/>
        </w:rPr>
        <w:t>267</w:t>
      </w:r>
      <w:r w:rsidR="00D11939">
        <w:rPr>
          <w:rFonts w:ascii="Times New Roman" w:hAnsi="Times New Roman" w:cs="Times New Roman"/>
          <w:bCs/>
          <w:sz w:val="26"/>
          <w:szCs w:val="26"/>
        </w:rPr>
        <w:t>,0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рублей, из них: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 xml:space="preserve">2018 г. – </w:t>
      </w:r>
      <w:r w:rsidR="00D11939">
        <w:rPr>
          <w:rFonts w:ascii="Times New Roman" w:hAnsi="Times New Roman" w:cs="Times New Roman"/>
          <w:bCs/>
          <w:sz w:val="26"/>
          <w:szCs w:val="26"/>
        </w:rPr>
        <w:t>49,0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2019</w:t>
      </w:r>
      <w:r w:rsidRPr="00091281">
        <w:rPr>
          <w:rFonts w:ascii="Times New Roman" w:hAnsi="Times New Roman" w:cs="Times New Roman"/>
          <w:bCs/>
          <w:sz w:val="26"/>
          <w:szCs w:val="26"/>
        </w:rPr>
        <w:tab/>
        <w:t xml:space="preserve">г.– </w:t>
      </w:r>
      <w:r w:rsidR="00395110">
        <w:rPr>
          <w:rFonts w:ascii="Times New Roman" w:hAnsi="Times New Roman" w:cs="Times New Roman"/>
          <w:bCs/>
          <w:sz w:val="26"/>
          <w:szCs w:val="26"/>
        </w:rPr>
        <w:t>1</w:t>
      </w:r>
      <w:r w:rsidR="00A041C0">
        <w:rPr>
          <w:rFonts w:ascii="Times New Roman" w:hAnsi="Times New Roman" w:cs="Times New Roman"/>
          <w:bCs/>
          <w:sz w:val="26"/>
          <w:szCs w:val="26"/>
        </w:rPr>
        <w:t>73</w:t>
      </w:r>
      <w:r w:rsidR="00395110">
        <w:rPr>
          <w:rFonts w:ascii="Times New Roman" w:hAnsi="Times New Roman" w:cs="Times New Roman"/>
          <w:bCs/>
          <w:sz w:val="26"/>
          <w:szCs w:val="26"/>
        </w:rPr>
        <w:t>,0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 xml:space="preserve">2020 г. – </w:t>
      </w:r>
      <w:r w:rsidR="00395110">
        <w:rPr>
          <w:rFonts w:ascii="Times New Roman" w:hAnsi="Times New Roman" w:cs="Times New Roman"/>
          <w:bCs/>
          <w:sz w:val="26"/>
          <w:szCs w:val="26"/>
        </w:rPr>
        <w:t>15,0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2021 г.</w:t>
      </w:r>
      <w:r w:rsidR="00906FD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5110">
        <w:rPr>
          <w:rFonts w:ascii="Times New Roman" w:hAnsi="Times New Roman" w:cs="Times New Roman"/>
          <w:bCs/>
          <w:sz w:val="26"/>
          <w:szCs w:val="26"/>
        </w:rPr>
        <w:t>–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5110">
        <w:rPr>
          <w:rFonts w:ascii="Times New Roman" w:hAnsi="Times New Roman" w:cs="Times New Roman"/>
          <w:bCs/>
          <w:sz w:val="26"/>
          <w:szCs w:val="26"/>
        </w:rPr>
        <w:t>15,0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906FD6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2022г.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5110">
        <w:rPr>
          <w:rFonts w:ascii="Times New Roman" w:hAnsi="Times New Roman" w:cs="Times New Roman"/>
          <w:bCs/>
          <w:sz w:val="26"/>
          <w:szCs w:val="26"/>
        </w:rPr>
        <w:t>15,0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рублей.  Из них за счет средств бюджета МО Краснопольский сельсовет </w:t>
      </w:r>
      <w:r w:rsidR="00861120">
        <w:rPr>
          <w:rFonts w:ascii="Times New Roman" w:hAnsi="Times New Roman" w:cs="Times New Roman"/>
          <w:bCs/>
          <w:sz w:val="26"/>
          <w:szCs w:val="26"/>
        </w:rPr>
        <w:t>267</w:t>
      </w:r>
      <w:bookmarkStart w:id="0" w:name="_GoBack"/>
      <w:bookmarkEnd w:id="0"/>
      <w:r w:rsidR="00395110">
        <w:rPr>
          <w:rFonts w:ascii="Times New Roman" w:hAnsi="Times New Roman" w:cs="Times New Roman"/>
          <w:bCs/>
          <w:sz w:val="26"/>
          <w:szCs w:val="26"/>
        </w:rPr>
        <w:t>,0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рублей, в том числе по годам: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>2018</w:t>
      </w:r>
      <w:r w:rsidRPr="00091281">
        <w:rPr>
          <w:rFonts w:ascii="Times New Roman" w:hAnsi="Times New Roman" w:cs="Times New Roman"/>
          <w:bCs/>
          <w:sz w:val="26"/>
          <w:szCs w:val="26"/>
        </w:rPr>
        <w:tab/>
        <w:t xml:space="preserve">– </w:t>
      </w:r>
      <w:r w:rsidR="00395110">
        <w:rPr>
          <w:rFonts w:ascii="Times New Roman" w:hAnsi="Times New Roman" w:cs="Times New Roman"/>
          <w:bCs/>
          <w:sz w:val="26"/>
          <w:szCs w:val="26"/>
        </w:rPr>
        <w:t>49,0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Pr="00091281" w:rsidRDefault="00395110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2019 г.– 1</w:t>
      </w:r>
      <w:r w:rsidR="00A041C0">
        <w:rPr>
          <w:rFonts w:ascii="Times New Roman" w:hAnsi="Times New Roman" w:cs="Times New Roman"/>
          <w:bCs/>
          <w:sz w:val="26"/>
          <w:szCs w:val="26"/>
        </w:rPr>
        <w:t>73</w:t>
      </w:r>
      <w:r>
        <w:rPr>
          <w:rFonts w:ascii="Times New Roman" w:hAnsi="Times New Roman" w:cs="Times New Roman"/>
          <w:bCs/>
          <w:sz w:val="26"/>
          <w:szCs w:val="26"/>
        </w:rPr>
        <w:t>,0</w:t>
      </w:r>
      <w:r w:rsidR="00091281"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 xml:space="preserve">2020 г. – </w:t>
      </w:r>
      <w:r w:rsidR="00395110">
        <w:rPr>
          <w:rFonts w:ascii="Times New Roman" w:hAnsi="Times New Roman" w:cs="Times New Roman"/>
          <w:bCs/>
          <w:sz w:val="26"/>
          <w:szCs w:val="26"/>
        </w:rPr>
        <w:t>15,0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</w:p>
    <w:p w:rsidR="00091281" w:rsidRP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 xml:space="preserve">2021 г.- </w:t>
      </w:r>
      <w:r w:rsidR="00395110">
        <w:rPr>
          <w:rFonts w:ascii="Times New Roman" w:hAnsi="Times New Roman" w:cs="Times New Roman"/>
          <w:bCs/>
          <w:sz w:val="26"/>
          <w:szCs w:val="26"/>
        </w:rPr>
        <w:t>15,0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EF35AC">
        <w:rPr>
          <w:rFonts w:ascii="Times New Roman" w:hAnsi="Times New Roman" w:cs="Times New Roman"/>
          <w:bCs/>
          <w:sz w:val="26"/>
          <w:szCs w:val="26"/>
        </w:rPr>
        <w:t>;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91281" w:rsidRDefault="00091281" w:rsidP="0009128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1281">
        <w:rPr>
          <w:rFonts w:ascii="Times New Roman" w:hAnsi="Times New Roman" w:cs="Times New Roman"/>
          <w:bCs/>
          <w:sz w:val="26"/>
          <w:szCs w:val="26"/>
        </w:rPr>
        <w:t xml:space="preserve">2022 г. – </w:t>
      </w:r>
      <w:r w:rsidR="00395110">
        <w:rPr>
          <w:rFonts w:ascii="Times New Roman" w:hAnsi="Times New Roman" w:cs="Times New Roman"/>
          <w:bCs/>
          <w:sz w:val="26"/>
          <w:szCs w:val="26"/>
        </w:rPr>
        <w:t>15,0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 тыс. рублей</w:t>
      </w:r>
      <w:r w:rsidR="00906FD6">
        <w:rPr>
          <w:rFonts w:ascii="Times New Roman" w:hAnsi="Times New Roman" w:cs="Times New Roman"/>
          <w:bCs/>
          <w:sz w:val="26"/>
          <w:szCs w:val="26"/>
        </w:rPr>
        <w:t>»</w:t>
      </w:r>
      <w:r w:rsidRPr="00091281">
        <w:rPr>
          <w:rFonts w:ascii="Times New Roman" w:hAnsi="Times New Roman" w:cs="Times New Roman"/>
          <w:bCs/>
          <w:sz w:val="26"/>
          <w:szCs w:val="26"/>
        </w:rPr>
        <w:t xml:space="preserve">.  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2. Настоящее постановление вступает в силу с момента официального опубликования (обнародования).</w:t>
      </w:r>
    </w:p>
    <w:p w:rsidR="00D004C2" w:rsidRDefault="00D004C2" w:rsidP="00D004C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3. Контроль за исполнением настоящего постановления оставляю за собой.</w:t>
      </w:r>
    </w:p>
    <w:p w:rsidR="00D004C2" w:rsidRDefault="00D004C2" w:rsidP="00D004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04C2" w:rsidRDefault="00D004C2" w:rsidP="00D004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Глава Краснопольского сельсовета                                                              О.Е.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Султреков</w:t>
      </w:r>
      <w:proofErr w:type="spellEnd"/>
    </w:p>
    <w:p w:rsidR="00D004C2" w:rsidRDefault="00D004C2" w:rsidP="00D004C2"/>
    <w:p w:rsidR="00AE0658" w:rsidRDefault="00AE0658"/>
    <w:sectPr w:rsidR="00AE0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D1411"/>
    <w:multiLevelType w:val="multilevel"/>
    <w:tmpl w:val="0C02105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835" w:hanging="1125"/>
      </w:pPr>
    </w:lvl>
    <w:lvl w:ilvl="3">
      <w:start w:val="1"/>
      <w:numFmt w:val="decimal"/>
      <w:isLgl/>
      <w:lvlText w:val="%1.%2.%3.%4"/>
      <w:lvlJc w:val="left"/>
      <w:pPr>
        <w:ind w:left="1836" w:hanging="1125"/>
      </w:pPr>
    </w:lvl>
    <w:lvl w:ilvl="4">
      <w:start w:val="1"/>
      <w:numFmt w:val="decimal"/>
      <w:isLgl/>
      <w:lvlText w:val="%1.%2.%3.%4.%5"/>
      <w:lvlJc w:val="left"/>
      <w:pPr>
        <w:ind w:left="1837" w:hanging="1125"/>
      </w:pPr>
    </w:lvl>
    <w:lvl w:ilvl="5">
      <w:start w:val="1"/>
      <w:numFmt w:val="decimal"/>
      <w:isLgl/>
      <w:lvlText w:val="%1.%2.%3.%4.%5.%6"/>
      <w:lvlJc w:val="left"/>
      <w:pPr>
        <w:ind w:left="2153" w:hanging="1440"/>
      </w:pPr>
    </w:lvl>
    <w:lvl w:ilvl="6">
      <w:start w:val="1"/>
      <w:numFmt w:val="decimal"/>
      <w:isLgl/>
      <w:lvlText w:val="%1.%2.%3.%4.%5.%6.%7"/>
      <w:lvlJc w:val="left"/>
      <w:pPr>
        <w:ind w:left="2154" w:hanging="1440"/>
      </w:p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D5"/>
    <w:rsid w:val="00091281"/>
    <w:rsid w:val="001F12EC"/>
    <w:rsid w:val="002838D5"/>
    <w:rsid w:val="00395110"/>
    <w:rsid w:val="003A7543"/>
    <w:rsid w:val="003D728F"/>
    <w:rsid w:val="0048396C"/>
    <w:rsid w:val="00650420"/>
    <w:rsid w:val="00702BE0"/>
    <w:rsid w:val="00710D47"/>
    <w:rsid w:val="00727395"/>
    <w:rsid w:val="00794A74"/>
    <w:rsid w:val="008042AD"/>
    <w:rsid w:val="00861120"/>
    <w:rsid w:val="008A419E"/>
    <w:rsid w:val="00906FD6"/>
    <w:rsid w:val="009B088A"/>
    <w:rsid w:val="009B7EF8"/>
    <w:rsid w:val="009D0839"/>
    <w:rsid w:val="00A041C0"/>
    <w:rsid w:val="00AE0658"/>
    <w:rsid w:val="00D004C2"/>
    <w:rsid w:val="00D11939"/>
    <w:rsid w:val="00DD180B"/>
    <w:rsid w:val="00EF35AC"/>
    <w:rsid w:val="00F61712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EE76"/>
  <w15:chartTrackingRefBased/>
  <w15:docId w15:val="{D1F13FB2-75AC-4D3A-B351-21C9261C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4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4C2"/>
    <w:pPr>
      <w:ind w:left="720"/>
      <w:contextualSpacing/>
    </w:pPr>
  </w:style>
  <w:style w:type="table" w:styleId="a4">
    <w:name w:val="Table Grid"/>
    <w:basedOn w:val="a1"/>
    <w:uiPriority w:val="59"/>
    <w:rsid w:val="00D004C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3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96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710D4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 (веб)1"/>
    <w:basedOn w:val="a"/>
    <w:rsid w:val="003A75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3D1A9-17BB-4F3D-BD28-1959C33B0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2018-05-03T08:13:00Z</cp:lastPrinted>
  <dcterms:created xsi:type="dcterms:W3CDTF">2018-02-26T09:12:00Z</dcterms:created>
  <dcterms:modified xsi:type="dcterms:W3CDTF">2020-02-14T02:28:00Z</dcterms:modified>
</cp:coreProperties>
</file>