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BA" w:rsidRPr="009870BA" w:rsidRDefault="009870BA" w:rsidP="008C1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C1D56" w:rsidRPr="00BE1BB2" w:rsidRDefault="008C1D56" w:rsidP="008C1D5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>Российская Федерация</w:t>
      </w:r>
    </w:p>
    <w:p w:rsidR="00DE355F" w:rsidRPr="00BE1BB2" w:rsidRDefault="00DE355F" w:rsidP="008C1D5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>Республика Хакасия</w:t>
      </w:r>
    </w:p>
    <w:p w:rsidR="00DE355F" w:rsidRPr="00BE1BB2" w:rsidRDefault="00DE355F" w:rsidP="008C1D5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>Алтайский район</w:t>
      </w:r>
    </w:p>
    <w:p w:rsidR="008C1D56" w:rsidRPr="00BE1BB2" w:rsidRDefault="008C1D56" w:rsidP="008C1D5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Администрация К</w:t>
      </w:r>
      <w:r w:rsidR="00DE355F"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>раснопольского сельсовета</w:t>
      </w:r>
    </w:p>
    <w:p w:rsidR="008C1D56" w:rsidRPr="00BE1BB2" w:rsidRDefault="008C1D56" w:rsidP="008C1D5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C1D56" w:rsidRPr="00BE1BB2" w:rsidRDefault="008C1D56" w:rsidP="008C1D5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</w:t>
      </w:r>
    </w:p>
    <w:p w:rsidR="008C1D56" w:rsidRPr="00BE1BB2" w:rsidRDefault="008C1D56" w:rsidP="008C1D5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C1D56" w:rsidRPr="00BE1BB2" w:rsidRDefault="008C1D56" w:rsidP="008C1D5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C1D56" w:rsidRPr="00BE1BB2" w:rsidRDefault="00DB164A" w:rsidP="008C1D5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23</w:t>
      </w:r>
      <w:r w:rsidR="00F23686"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 w:rsidR="00DE355F"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F23686"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8C1D56"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>201</w:t>
      </w:r>
      <w:r w:rsidR="00DE355F"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8C1D56"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C1D56"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8C1D56"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8C1D56"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8C1D56"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8C1D56"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8C1D56"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8C1D56"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8C1D56"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8C1D56"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8C1D56"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8C1D56"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DE355F"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E1B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  <w:r w:rsidR="00DE355F"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C1D56"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</w:p>
    <w:p w:rsidR="008C1D56" w:rsidRPr="00BE1BB2" w:rsidRDefault="008C1D56" w:rsidP="008C1D5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с. </w:t>
      </w:r>
      <w:r w:rsidR="00DE355F"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>Краснополье</w:t>
      </w:r>
    </w:p>
    <w:p w:rsidR="008C1D56" w:rsidRPr="00BE1BB2" w:rsidRDefault="008C1D56" w:rsidP="008C1D5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8C1D56" w:rsidRPr="00BE1BB2" w:rsidTr="001C735F">
        <w:tc>
          <w:tcPr>
            <w:tcW w:w="5353" w:type="dxa"/>
          </w:tcPr>
          <w:p w:rsidR="008C1D56" w:rsidRPr="00BE1BB2" w:rsidRDefault="008C1D56" w:rsidP="00BA6404">
            <w:pPr>
              <w:pStyle w:val="a3"/>
              <w:rPr>
                <w:rFonts w:eastAsia="Calibri"/>
                <w:szCs w:val="26"/>
                <w:lang w:eastAsia="en-US"/>
              </w:rPr>
            </w:pPr>
            <w:r w:rsidRPr="00BE1BB2">
              <w:rPr>
                <w:szCs w:val="26"/>
              </w:rPr>
              <w:t xml:space="preserve">Об утверждении </w:t>
            </w:r>
            <w:r w:rsidR="00BA6404" w:rsidRPr="00BE1BB2">
              <w:rPr>
                <w:szCs w:val="26"/>
              </w:rPr>
              <w:t>П</w:t>
            </w:r>
            <w:r w:rsidRPr="00BE1BB2">
              <w:rPr>
                <w:szCs w:val="26"/>
              </w:rPr>
              <w:t xml:space="preserve">оложения об </w:t>
            </w:r>
            <w:r w:rsidR="00F23686" w:rsidRPr="00BE1BB2">
              <w:rPr>
                <w:szCs w:val="26"/>
              </w:rPr>
              <w:t>оплате</w:t>
            </w:r>
            <w:r w:rsidRPr="00BE1BB2">
              <w:rPr>
                <w:szCs w:val="26"/>
              </w:rPr>
              <w:t xml:space="preserve"> труда технического персонала в органах местного самоуправления </w:t>
            </w:r>
            <w:r w:rsidR="00DE355F" w:rsidRPr="00BE1BB2">
              <w:rPr>
                <w:szCs w:val="26"/>
              </w:rPr>
              <w:t>Краснопольского</w:t>
            </w:r>
            <w:r w:rsidRPr="00BE1BB2">
              <w:rPr>
                <w:szCs w:val="26"/>
              </w:rPr>
              <w:t xml:space="preserve"> сельсовета</w:t>
            </w:r>
          </w:p>
        </w:tc>
      </w:tr>
    </w:tbl>
    <w:p w:rsidR="008C1D56" w:rsidRPr="00BE1BB2" w:rsidRDefault="008C1D56" w:rsidP="008C1D5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C1D56" w:rsidRPr="00BE1BB2" w:rsidRDefault="008C1D56" w:rsidP="008609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1BB2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tooltip="&quot;Трудовой кодекс Российской Федерации&quot; от 30.12.2001 N 197-ФЗ (ред. от 23.07.2013){КонсультантПлюс}" w:history="1">
        <w:r w:rsidRPr="00BE1BB2">
          <w:rPr>
            <w:rFonts w:ascii="Times New Roman" w:hAnsi="Times New Roman" w:cs="Times New Roman"/>
            <w:sz w:val="26"/>
            <w:szCs w:val="26"/>
          </w:rPr>
          <w:t>статьей 144</w:t>
        </w:r>
      </w:hyperlink>
      <w:r w:rsidRPr="00BE1BB2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</w:t>
      </w:r>
      <w:hyperlink r:id="rId5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BE1BB2">
          <w:rPr>
            <w:rFonts w:ascii="Times New Roman" w:hAnsi="Times New Roman" w:cs="Times New Roman"/>
            <w:sz w:val="26"/>
            <w:szCs w:val="26"/>
          </w:rPr>
          <w:t>ч. 2 ст. 53</w:t>
        </w:r>
      </w:hyperlink>
      <w:r w:rsidRPr="00BE1BB2">
        <w:rPr>
          <w:rFonts w:ascii="Times New Roman" w:hAnsi="Times New Roman" w:cs="Times New Roman"/>
          <w:sz w:val="26"/>
          <w:szCs w:val="26"/>
        </w:rPr>
        <w:t xml:space="preserve">Федерального закона от 06.10.2003 N 131-ФЗ "Об общих принципах организации местного самоуправления в Российской Федерации", в соответствии с Уставом муниципального образования </w:t>
      </w:r>
      <w:r w:rsidR="00DE355F" w:rsidRPr="00BE1BB2">
        <w:rPr>
          <w:rFonts w:ascii="Times New Roman" w:hAnsi="Times New Roman" w:cs="Times New Roman"/>
          <w:sz w:val="26"/>
          <w:szCs w:val="26"/>
        </w:rPr>
        <w:t>Краснопольск</w:t>
      </w:r>
      <w:r w:rsidR="00BE1BB2">
        <w:rPr>
          <w:rFonts w:ascii="Times New Roman" w:hAnsi="Times New Roman" w:cs="Times New Roman"/>
          <w:sz w:val="26"/>
          <w:szCs w:val="26"/>
        </w:rPr>
        <w:t>ий</w:t>
      </w:r>
      <w:r w:rsidRPr="00BE1BB2">
        <w:rPr>
          <w:rFonts w:ascii="Times New Roman" w:hAnsi="Times New Roman" w:cs="Times New Roman"/>
          <w:sz w:val="26"/>
          <w:szCs w:val="26"/>
        </w:rPr>
        <w:t xml:space="preserve"> сельсовет, в целях улучшения условий оплаты труда работников</w:t>
      </w:r>
      <w:r w:rsidR="008609F7" w:rsidRPr="00BE1BB2">
        <w:rPr>
          <w:rFonts w:ascii="Times New Roman" w:hAnsi="Times New Roman" w:cs="Times New Roman"/>
          <w:sz w:val="26"/>
          <w:szCs w:val="26"/>
        </w:rPr>
        <w:t>, осуществляющих техническое обеспечение деятельности органов местного самоуправления (уборщик служебных помещений, водитель</w:t>
      </w:r>
      <w:proofErr w:type="gramEnd"/>
      <w:r w:rsidR="008609F7" w:rsidRPr="00BE1BB2">
        <w:rPr>
          <w:rFonts w:ascii="Times New Roman" w:hAnsi="Times New Roman" w:cs="Times New Roman"/>
          <w:sz w:val="26"/>
          <w:szCs w:val="26"/>
        </w:rPr>
        <w:t xml:space="preserve"> автомобиля)</w:t>
      </w:r>
      <w:r w:rsidR="008609F7">
        <w:rPr>
          <w:rFonts w:ascii="Times New Roman" w:hAnsi="Times New Roman" w:cs="Times New Roman"/>
          <w:sz w:val="26"/>
          <w:szCs w:val="26"/>
        </w:rPr>
        <w:t>,</w:t>
      </w:r>
      <w:r w:rsidR="008609F7" w:rsidRPr="00BE1BB2">
        <w:rPr>
          <w:rFonts w:ascii="Times New Roman" w:hAnsi="Times New Roman" w:cs="Times New Roman"/>
          <w:sz w:val="26"/>
          <w:szCs w:val="26"/>
        </w:rPr>
        <w:t xml:space="preserve"> работников пожарной охраны Краснопольского</w:t>
      </w:r>
      <w:r w:rsidR="008609F7">
        <w:rPr>
          <w:rFonts w:ascii="Times New Roman" w:hAnsi="Times New Roman" w:cs="Times New Roman"/>
          <w:sz w:val="26"/>
          <w:szCs w:val="26"/>
        </w:rPr>
        <w:t xml:space="preserve"> сельсовета, </w:t>
      </w:r>
      <w:r w:rsidRPr="00BE1BB2">
        <w:rPr>
          <w:rFonts w:ascii="Times New Roman" w:hAnsi="Times New Roman" w:cs="Times New Roman"/>
          <w:sz w:val="26"/>
          <w:szCs w:val="26"/>
        </w:rPr>
        <w:t xml:space="preserve"> </w:t>
      </w:r>
      <w:r w:rsidR="00F23686" w:rsidRPr="00BE1BB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E355F" w:rsidRPr="00BE1BB2">
        <w:rPr>
          <w:rFonts w:ascii="Times New Roman" w:hAnsi="Times New Roman" w:cs="Times New Roman"/>
          <w:sz w:val="26"/>
          <w:szCs w:val="26"/>
        </w:rPr>
        <w:t>Краснопольского</w:t>
      </w:r>
      <w:r w:rsidR="00F23686" w:rsidRPr="00BE1BB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8609F7">
        <w:rPr>
          <w:rFonts w:ascii="Times New Roman" w:hAnsi="Times New Roman" w:cs="Times New Roman"/>
          <w:sz w:val="26"/>
          <w:szCs w:val="26"/>
        </w:rPr>
        <w:t xml:space="preserve"> </w:t>
      </w:r>
      <w:r w:rsidR="00F23686" w:rsidRPr="00BE1BB2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23686" w:rsidRPr="00BE1BB2" w:rsidRDefault="00F23686" w:rsidP="00F23686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8C1D56" w:rsidRPr="00BE1BB2" w:rsidRDefault="008C1D56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9" w:tooltip="Ссылка на текущий документ" w:history="1">
        <w:r w:rsidRPr="00BE1BB2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BE1BB2" w:rsidRPr="00BE1BB2">
        <w:rPr>
          <w:rFonts w:ascii="Times New Roman" w:hAnsi="Times New Roman" w:cs="Times New Roman"/>
          <w:sz w:val="26"/>
          <w:szCs w:val="26"/>
        </w:rPr>
        <w:t xml:space="preserve"> </w:t>
      </w:r>
      <w:r w:rsidRPr="00BE1BB2">
        <w:rPr>
          <w:rFonts w:ascii="Times New Roman" w:hAnsi="Times New Roman" w:cs="Times New Roman"/>
          <w:sz w:val="26"/>
          <w:szCs w:val="26"/>
        </w:rPr>
        <w:t xml:space="preserve">об </w:t>
      </w:r>
      <w:r w:rsidR="00F23686" w:rsidRPr="00BE1BB2">
        <w:rPr>
          <w:rFonts w:ascii="Times New Roman" w:hAnsi="Times New Roman" w:cs="Times New Roman"/>
          <w:sz w:val="26"/>
          <w:szCs w:val="26"/>
        </w:rPr>
        <w:t>о</w:t>
      </w:r>
      <w:r w:rsidRPr="00BE1BB2">
        <w:rPr>
          <w:rFonts w:ascii="Times New Roman" w:hAnsi="Times New Roman" w:cs="Times New Roman"/>
          <w:sz w:val="26"/>
          <w:szCs w:val="26"/>
        </w:rPr>
        <w:t xml:space="preserve">плате труда технического персонала в органах местного самоуправления </w:t>
      </w:r>
      <w:r w:rsidR="00DE355F" w:rsidRPr="00BE1BB2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BE1BB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BE1BB2">
        <w:rPr>
          <w:rFonts w:ascii="Times New Roman" w:hAnsi="Times New Roman" w:cs="Times New Roman"/>
          <w:sz w:val="26"/>
          <w:szCs w:val="26"/>
        </w:rPr>
        <w:t xml:space="preserve"> </w:t>
      </w:r>
      <w:r w:rsidRPr="00BE1BB2">
        <w:rPr>
          <w:rFonts w:ascii="Times New Roman" w:hAnsi="Times New Roman" w:cs="Times New Roman"/>
          <w:sz w:val="26"/>
          <w:szCs w:val="26"/>
        </w:rPr>
        <w:t>(Приложение</w:t>
      </w:r>
      <w:proofErr w:type="gramStart"/>
      <w:r w:rsidRPr="00BE1BB2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BE1BB2">
        <w:rPr>
          <w:rFonts w:ascii="Times New Roman" w:hAnsi="Times New Roman" w:cs="Times New Roman"/>
          <w:sz w:val="26"/>
          <w:szCs w:val="26"/>
        </w:rPr>
        <w:t>).</w:t>
      </w:r>
    </w:p>
    <w:p w:rsidR="00F23686" w:rsidRPr="00BE1BB2" w:rsidRDefault="00F23686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2</w:t>
      </w:r>
      <w:r w:rsidR="008C1D56" w:rsidRPr="00BE1BB2">
        <w:rPr>
          <w:rFonts w:ascii="Times New Roman" w:hAnsi="Times New Roman" w:cs="Times New Roman"/>
          <w:sz w:val="26"/>
          <w:szCs w:val="26"/>
        </w:rPr>
        <w:t xml:space="preserve">. </w:t>
      </w:r>
      <w:r w:rsidRPr="00BE1BB2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F23686" w:rsidRPr="00BE1BB2" w:rsidRDefault="00F23686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E1BB2">
        <w:rPr>
          <w:rFonts w:ascii="Times New Roman" w:hAnsi="Times New Roman" w:cs="Times New Roman"/>
          <w:sz w:val="26"/>
          <w:szCs w:val="26"/>
        </w:rPr>
        <w:t>п</w:t>
      </w:r>
      <w:hyperlink r:id="rId6" w:tooltip="Постановление Мэра г. Абакана от 12.11.2004 N 2003 &quot;Об установлении месячных тарифных ставок (окладов) по оплате труда работников бюджетной сферы г. Абакана&quot;------------ Утратил силу{КонсультантПлюс}" w:history="1">
        <w:r w:rsidR="008C1D56" w:rsidRPr="00BE1BB2">
          <w:rPr>
            <w:rFonts w:ascii="Times New Roman" w:hAnsi="Times New Roman" w:cs="Times New Roman"/>
            <w:sz w:val="26"/>
            <w:szCs w:val="26"/>
          </w:rPr>
          <w:t>остановление</w:t>
        </w:r>
        <w:proofErr w:type="gramEnd"/>
      </w:hyperlink>
      <w:r w:rsidR="00BE1BB2">
        <w:rPr>
          <w:rFonts w:ascii="Times New Roman" w:hAnsi="Times New Roman" w:cs="Times New Roman"/>
          <w:sz w:val="26"/>
          <w:szCs w:val="26"/>
        </w:rPr>
        <w:t xml:space="preserve"> </w:t>
      </w:r>
      <w:r w:rsidR="001302D4">
        <w:rPr>
          <w:rFonts w:ascii="Times New Roman" w:hAnsi="Times New Roman" w:cs="Times New Roman"/>
          <w:sz w:val="26"/>
          <w:szCs w:val="26"/>
        </w:rPr>
        <w:t>от 23</w:t>
      </w:r>
      <w:r w:rsidR="008C1D56" w:rsidRPr="00BE1BB2">
        <w:rPr>
          <w:rFonts w:ascii="Times New Roman" w:hAnsi="Times New Roman" w:cs="Times New Roman"/>
          <w:sz w:val="26"/>
          <w:szCs w:val="26"/>
        </w:rPr>
        <w:t>.0</w:t>
      </w:r>
      <w:r w:rsidR="001302D4">
        <w:rPr>
          <w:rFonts w:ascii="Times New Roman" w:hAnsi="Times New Roman" w:cs="Times New Roman"/>
          <w:sz w:val="26"/>
          <w:szCs w:val="26"/>
        </w:rPr>
        <w:t>8</w:t>
      </w:r>
      <w:r w:rsidR="008C1D56" w:rsidRPr="00BE1BB2">
        <w:rPr>
          <w:rFonts w:ascii="Times New Roman" w:hAnsi="Times New Roman" w:cs="Times New Roman"/>
          <w:sz w:val="26"/>
          <w:szCs w:val="26"/>
        </w:rPr>
        <w:t xml:space="preserve">.2007 N </w:t>
      </w:r>
      <w:r w:rsidR="001302D4">
        <w:rPr>
          <w:rFonts w:ascii="Times New Roman" w:hAnsi="Times New Roman" w:cs="Times New Roman"/>
          <w:sz w:val="26"/>
          <w:szCs w:val="26"/>
        </w:rPr>
        <w:t>15</w:t>
      </w:r>
      <w:r w:rsidR="008C1D56" w:rsidRPr="00BE1BB2">
        <w:rPr>
          <w:rFonts w:ascii="Times New Roman" w:hAnsi="Times New Roman" w:cs="Times New Roman"/>
          <w:sz w:val="26"/>
          <w:szCs w:val="26"/>
        </w:rPr>
        <w:t xml:space="preserve"> "Об утверждении Положения о</w:t>
      </w:r>
      <w:r w:rsidR="00A763FE" w:rsidRPr="00BE1BB2">
        <w:rPr>
          <w:rFonts w:ascii="Times New Roman" w:hAnsi="Times New Roman" w:cs="Times New Roman"/>
          <w:sz w:val="26"/>
          <w:szCs w:val="26"/>
        </w:rPr>
        <w:t>б</w:t>
      </w:r>
      <w:r w:rsidR="008C1D56" w:rsidRPr="00BE1BB2">
        <w:rPr>
          <w:rFonts w:ascii="Times New Roman" w:hAnsi="Times New Roman" w:cs="Times New Roman"/>
          <w:sz w:val="26"/>
          <w:szCs w:val="26"/>
        </w:rPr>
        <w:t xml:space="preserve"> оплате труда и материальном стимулировании водителей служебного легкового автомобильного транспорта, специальных машин администрации муниципального образования </w:t>
      </w:r>
      <w:r w:rsidR="00BE1BB2">
        <w:rPr>
          <w:rFonts w:ascii="Times New Roman" w:hAnsi="Times New Roman" w:cs="Times New Roman"/>
          <w:sz w:val="26"/>
          <w:szCs w:val="26"/>
        </w:rPr>
        <w:t>Краснопольский</w:t>
      </w:r>
      <w:r w:rsidR="001302D4">
        <w:rPr>
          <w:rFonts w:ascii="Times New Roman" w:hAnsi="Times New Roman" w:cs="Times New Roman"/>
          <w:sz w:val="26"/>
          <w:szCs w:val="26"/>
        </w:rPr>
        <w:t xml:space="preserve"> сельсовет»;</w:t>
      </w:r>
      <w:r w:rsidR="00A71836" w:rsidRPr="00BE1B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3686" w:rsidRPr="00BE1BB2" w:rsidRDefault="00F23686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E1BB2">
        <w:rPr>
          <w:rFonts w:ascii="Times New Roman" w:hAnsi="Times New Roman" w:cs="Times New Roman"/>
          <w:sz w:val="26"/>
          <w:szCs w:val="26"/>
        </w:rPr>
        <w:t>п</w:t>
      </w:r>
      <w:hyperlink r:id="rId7" w:tooltip="Постановление Мэра г. Абакана от 12.11.2004 N 2003 &quot;Об установлении месячных тарифных ставок (окладов) по оплате труда работников бюджетной сферы г. Абакана&quot;------------ Утратил силу{КонсультантПлюс}" w:history="1">
        <w:r w:rsidR="00A71836" w:rsidRPr="00BE1BB2">
          <w:rPr>
            <w:rFonts w:ascii="Times New Roman" w:hAnsi="Times New Roman" w:cs="Times New Roman"/>
            <w:sz w:val="26"/>
            <w:szCs w:val="26"/>
          </w:rPr>
          <w:t>остановление</w:t>
        </w:r>
        <w:proofErr w:type="gramEnd"/>
      </w:hyperlink>
      <w:r w:rsidR="00BE1BB2">
        <w:rPr>
          <w:rFonts w:ascii="Times New Roman" w:hAnsi="Times New Roman" w:cs="Times New Roman"/>
          <w:sz w:val="26"/>
          <w:szCs w:val="26"/>
        </w:rPr>
        <w:t xml:space="preserve"> </w:t>
      </w:r>
      <w:r w:rsidR="001302D4">
        <w:rPr>
          <w:rFonts w:ascii="Times New Roman" w:hAnsi="Times New Roman" w:cs="Times New Roman"/>
          <w:sz w:val="26"/>
          <w:szCs w:val="26"/>
        </w:rPr>
        <w:t>от 05</w:t>
      </w:r>
      <w:r w:rsidR="00A71836" w:rsidRPr="00BE1BB2">
        <w:rPr>
          <w:rFonts w:ascii="Times New Roman" w:hAnsi="Times New Roman" w:cs="Times New Roman"/>
          <w:sz w:val="26"/>
          <w:szCs w:val="26"/>
        </w:rPr>
        <w:t>.0</w:t>
      </w:r>
      <w:r w:rsidR="001302D4">
        <w:rPr>
          <w:rFonts w:ascii="Times New Roman" w:hAnsi="Times New Roman" w:cs="Times New Roman"/>
          <w:sz w:val="26"/>
          <w:szCs w:val="26"/>
        </w:rPr>
        <w:t>5.2008</w:t>
      </w:r>
      <w:r w:rsidR="00A71836" w:rsidRPr="00BE1BB2">
        <w:rPr>
          <w:rFonts w:ascii="Times New Roman" w:hAnsi="Times New Roman" w:cs="Times New Roman"/>
          <w:sz w:val="26"/>
          <w:szCs w:val="26"/>
        </w:rPr>
        <w:t xml:space="preserve"> № </w:t>
      </w:r>
      <w:r w:rsidR="001302D4">
        <w:rPr>
          <w:rFonts w:ascii="Times New Roman" w:hAnsi="Times New Roman" w:cs="Times New Roman"/>
          <w:sz w:val="26"/>
          <w:szCs w:val="26"/>
        </w:rPr>
        <w:t>32</w:t>
      </w:r>
      <w:r w:rsidR="00A71836" w:rsidRPr="00BE1BB2">
        <w:rPr>
          <w:rFonts w:ascii="Times New Roman" w:hAnsi="Times New Roman" w:cs="Times New Roman"/>
          <w:sz w:val="26"/>
          <w:szCs w:val="26"/>
        </w:rPr>
        <w:t xml:space="preserve"> "О</w:t>
      </w:r>
      <w:r w:rsidR="001302D4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главы муниципального образования Краснопольский сельсовет  от 23.08.2007 «Об</w:t>
      </w:r>
      <w:r w:rsidR="00A71836" w:rsidRPr="00BE1BB2">
        <w:rPr>
          <w:rFonts w:ascii="Times New Roman" w:hAnsi="Times New Roman" w:cs="Times New Roman"/>
          <w:sz w:val="26"/>
          <w:szCs w:val="26"/>
        </w:rPr>
        <w:t xml:space="preserve"> утверждении Положения об оплате труда и материальном стимулировании </w:t>
      </w:r>
      <w:r w:rsidR="001302D4">
        <w:rPr>
          <w:rFonts w:ascii="Times New Roman" w:hAnsi="Times New Roman" w:cs="Times New Roman"/>
          <w:sz w:val="26"/>
          <w:szCs w:val="26"/>
        </w:rPr>
        <w:t xml:space="preserve">водителей </w:t>
      </w:r>
      <w:r w:rsidR="001302D4" w:rsidRPr="00BE1BB2">
        <w:rPr>
          <w:rFonts w:ascii="Times New Roman" w:hAnsi="Times New Roman" w:cs="Times New Roman"/>
          <w:sz w:val="26"/>
          <w:szCs w:val="26"/>
        </w:rPr>
        <w:t xml:space="preserve">служебного легкового автомобильного транспорта, специальных машин администрации </w:t>
      </w:r>
      <w:r w:rsidR="00A71836" w:rsidRPr="00BE1BB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BE1BB2">
        <w:rPr>
          <w:rFonts w:ascii="Times New Roman" w:hAnsi="Times New Roman" w:cs="Times New Roman"/>
          <w:sz w:val="26"/>
          <w:szCs w:val="26"/>
        </w:rPr>
        <w:t>Краснопольский</w:t>
      </w:r>
      <w:r w:rsidR="00A71836" w:rsidRPr="00BE1BB2">
        <w:rPr>
          <w:rFonts w:ascii="Times New Roman" w:hAnsi="Times New Roman" w:cs="Times New Roman"/>
          <w:sz w:val="26"/>
          <w:szCs w:val="26"/>
        </w:rPr>
        <w:t xml:space="preserve"> сельсовет", </w:t>
      </w:r>
    </w:p>
    <w:p w:rsidR="008C1D56" w:rsidRPr="00D04C66" w:rsidRDefault="00F23686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04C66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D04C66">
        <w:rPr>
          <w:rFonts w:ascii="Times New Roman" w:hAnsi="Times New Roman" w:cs="Times New Roman"/>
          <w:sz w:val="26"/>
          <w:szCs w:val="26"/>
        </w:rPr>
        <w:t>п</w:t>
      </w:r>
      <w:hyperlink r:id="rId8" w:tooltip="Постановление Мэра г. Абакана от 12.11.2004 N 2003 &quot;Об установлении месячных тарифных ставок (окладов) по оплате труда работников бюджетной сферы г. Абакана&quot;------------ Утратил силу{КонсультантПлюс}" w:history="1">
        <w:r w:rsidR="00A71836" w:rsidRPr="00D04C66">
          <w:rPr>
            <w:rFonts w:ascii="Times New Roman" w:hAnsi="Times New Roman" w:cs="Times New Roman"/>
            <w:sz w:val="26"/>
            <w:szCs w:val="26"/>
          </w:rPr>
          <w:t>остановление</w:t>
        </w:r>
        <w:proofErr w:type="gramEnd"/>
      </w:hyperlink>
      <w:r w:rsidR="00BE1BB2" w:rsidRPr="00D04C66">
        <w:rPr>
          <w:rFonts w:ascii="Times New Roman" w:hAnsi="Times New Roman" w:cs="Times New Roman"/>
          <w:sz w:val="26"/>
          <w:szCs w:val="26"/>
        </w:rPr>
        <w:t xml:space="preserve"> </w:t>
      </w:r>
      <w:r w:rsidR="00A71836" w:rsidRPr="00D04C66">
        <w:rPr>
          <w:rFonts w:ascii="Times New Roman" w:hAnsi="Times New Roman" w:cs="Times New Roman"/>
          <w:sz w:val="26"/>
          <w:szCs w:val="26"/>
        </w:rPr>
        <w:t>о</w:t>
      </w:r>
      <w:r w:rsidR="00D04C66" w:rsidRPr="00D04C66">
        <w:rPr>
          <w:rFonts w:ascii="Times New Roman" w:hAnsi="Times New Roman" w:cs="Times New Roman"/>
          <w:sz w:val="26"/>
          <w:szCs w:val="26"/>
        </w:rPr>
        <w:t>т 26.09</w:t>
      </w:r>
      <w:r w:rsidR="00A71836" w:rsidRPr="00D04C66">
        <w:rPr>
          <w:rFonts w:ascii="Times New Roman" w:hAnsi="Times New Roman" w:cs="Times New Roman"/>
          <w:sz w:val="26"/>
          <w:szCs w:val="26"/>
        </w:rPr>
        <w:t>.2012 № 6</w:t>
      </w:r>
      <w:r w:rsidR="00D04C66" w:rsidRPr="00D04C66">
        <w:rPr>
          <w:rFonts w:ascii="Times New Roman" w:hAnsi="Times New Roman" w:cs="Times New Roman"/>
          <w:sz w:val="26"/>
          <w:szCs w:val="26"/>
        </w:rPr>
        <w:t>3</w:t>
      </w:r>
      <w:r w:rsidR="00A71836" w:rsidRPr="00D04C66">
        <w:rPr>
          <w:rFonts w:ascii="Times New Roman" w:hAnsi="Times New Roman" w:cs="Times New Roman"/>
          <w:sz w:val="26"/>
          <w:szCs w:val="26"/>
        </w:rPr>
        <w:t xml:space="preserve"> "Об утверждении Положения об оплате труда технического персонала администрации  </w:t>
      </w:r>
      <w:r w:rsidR="00DE355F" w:rsidRPr="00D04C66">
        <w:rPr>
          <w:rFonts w:ascii="Times New Roman" w:hAnsi="Times New Roman" w:cs="Times New Roman"/>
          <w:sz w:val="26"/>
          <w:szCs w:val="26"/>
        </w:rPr>
        <w:t>Краснопольского</w:t>
      </w:r>
      <w:r w:rsidR="00A71836" w:rsidRPr="00D04C66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C767D8" w:rsidRPr="00D04C66">
        <w:rPr>
          <w:rFonts w:ascii="Times New Roman" w:hAnsi="Times New Roman" w:cs="Times New Roman"/>
          <w:sz w:val="26"/>
          <w:szCs w:val="26"/>
        </w:rPr>
        <w:t>а</w:t>
      </w:r>
      <w:r w:rsidR="00A71836" w:rsidRPr="00D04C66">
        <w:rPr>
          <w:rFonts w:ascii="Times New Roman" w:hAnsi="Times New Roman" w:cs="Times New Roman"/>
          <w:sz w:val="26"/>
          <w:szCs w:val="26"/>
        </w:rPr>
        <w:t xml:space="preserve"> и ее структурных подразделений</w:t>
      </w:r>
      <w:r w:rsidR="00C767D8" w:rsidRPr="00D04C66">
        <w:rPr>
          <w:rFonts w:ascii="Times New Roman" w:hAnsi="Times New Roman" w:cs="Times New Roman"/>
          <w:sz w:val="26"/>
          <w:szCs w:val="26"/>
        </w:rPr>
        <w:t>, являющихся юридическими лицами</w:t>
      </w:r>
      <w:r w:rsidR="00A71836" w:rsidRPr="00D04C66">
        <w:rPr>
          <w:rFonts w:ascii="Times New Roman" w:hAnsi="Times New Roman" w:cs="Times New Roman"/>
          <w:sz w:val="26"/>
          <w:szCs w:val="26"/>
        </w:rPr>
        <w:t>"</w:t>
      </w:r>
    </w:p>
    <w:p w:rsidR="008C1D56" w:rsidRPr="00BE1BB2" w:rsidRDefault="00F23686" w:rsidP="00F236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>3.Настоящее постановление подлежит официальному опубликованию  (обнародованию)</w:t>
      </w:r>
    </w:p>
    <w:p w:rsidR="008C1D56" w:rsidRDefault="008C1D56" w:rsidP="008C1D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870BA" w:rsidRDefault="009870BA" w:rsidP="008C1D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870BA" w:rsidRPr="00BE1BB2" w:rsidRDefault="009870BA" w:rsidP="008C1D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23686" w:rsidRPr="00BE1BB2" w:rsidRDefault="00F23686" w:rsidP="008C1D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C1D56" w:rsidRPr="00BE1BB2" w:rsidRDefault="008C1D56" w:rsidP="008C1D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Глава </w:t>
      </w:r>
      <w:r w:rsidR="00DE355F"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>Краснопольского</w:t>
      </w:r>
      <w:r w:rsidR="00BE1B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сельсовета </w:t>
      </w:r>
      <w:r w:rsidR="00BE1BB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BE1BB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BE1BB2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BE1B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С.А.Артемьева</w:t>
      </w:r>
    </w:p>
    <w:p w:rsidR="008C1D56" w:rsidRPr="00BE1BB2" w:rsidRDefault="008C1D56" w:rsidP="008C1D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C1D56" w:rsidRPr="00BE1BB2" w:rsidRDefault="008C1D56" w:rsidP="00C767D8">
      <w:pPr>
        <w:pStyle w:val="ConsPlusNormal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23686" w:rsidRPr="00BE1BB2" w:rsidRDefault="00F23686" w:rsidP="00C767D8">
      <w:pPr>
        <w:pStyle w:val="ConsPlusNormal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23686" w:rsidRPr="00BE1BB2" w:rsidRDefault="00F23686" w:rsidP="00C767D8">
      <w:pPr>
        <w:pStyle w:val="ConsPlusNormal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767D8" w:rsidRPr="00BE1BB2" w:rsidRDefault="00C767D8" w:rsidP="00C767D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C1D56" w:rsidRPr="00BE1BB2" w:rsidRDefault="008C1D56" w:rsidP="0037196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23686" w:rsidRPr="00BE1BB2" w:rsidRDefault="00F23686" w:rsidP="0037196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23686" w:rsidRPr="00BE1BB2" w:rsidRDefault="00F23686" w:rsidP="0037196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23686" w:rsidRPr="00BE1BB2" w:rsidRDefault="00F23686" w:rsidP="0037196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7196C" w:rsidRPr="00BE1BB2" w:rsidRDefault="0037196C" w:rsidP="006C0F1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Приложение</w:t>
      </w:r>
      <w:r w:rsidR="00BE18F0" w:rsidRPr="00BE1BB2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37196C" w:rsidRPr="00BE1BB2" w:rsidRDefault="0037196C" w:rsidP="006C0F1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к </w:t>
      </w:r>
      <w:r w:rsidR="00F23686" w:rsidRPr="00BE1BB2">
        <w:rPr>
          <w:rFonts w:ascii="Times New Roman" w:hAnsi="Times New Roman" w:cs="Times New Roman"/>
          <w:sz w:val="26"/>
          <w:szCs w:val="26"/>
        </w:rPr>
        <w:t>п</w:t>
      </w:r>
      <w:r w:rsidRPr="00BE1BB2">
        <w:rPr>
          <w:rFonts w:ascii="Times New Roman" w:hAnsi="Times New Roman" w:cs="Times New Roman"/>
          <w:sz w:val="26"/>
          <w:szCs w:val="26"/>
        </w:rPr>
        <w:t>остановлению</w:t>
      </w:r>
      <w:r w:rsidR="00F23686" w:rsidRPr="00BE1BB2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F23686" w:rsidRPr="00BE1BB2" w:rsidRDefault="00DE355F" w:rsidP="006C0F1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Краснопольского</w:t>
      </w:r>
      <w:r w:rsidR="00F23686" w:rsidRPr="00BE1BB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7196C" w:rsidRPr="00BE1BB2" w:rsidRDefault="0037196C" w:rsidP="006C0F1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от </w:t>
      </w:r>
      <w:r w:rsidR="00DB164A">
        <w:rPr>
          <w:rFonts w:ascii="Times New Roman" w:hAnsi="Times New Roman" w:cs="Times New Roman"/>
          <w:sz w:val="26"/>
          <w:szCs w:val="26"/>
        </w:rPr>
        <w:t>23</w:t>
      </w:r>
      <w:r w:rsidR="00F23686" w:rsidRPr="00BE1BB2">
        <w:rPr>
          <w:rFonts w:ascii="Times New Roman" w:hAnsi="Times New Roman" w:cs="Times New Roman"/>
          <w:sz w:val="26"/>
          <w:szCs w:val="26"/>
        </w:rPr>
        <w:t>.0</w:t>
      </w:r>
      <w:r w:rsidR="00BE1BB2">
        <w:rPr>
          <w:rFonts w:ascii="Times New Roman" w:hAnsi="Times New Roman" w:cs="Times New Roman"/>
          <w:sz w:val="26"/>
          <w:szCs w:val="26"/>
        </w:rPr>
        <w:t>1</w:t>
      </w:r>
      <w:r w:rsidR="00F23686" w:rsidRPr="00BE1BB2">
        <w:rPr>
          <w:rFonts w:ascii="Times New Roman" w:hAnsi="Times New Roman" w:cs="Times New Roman"/>
          <w:sz w:val="26"/>
          <w:szCs w:val="26"/>
        </w:rPr>
        <w:t>.</w:t>
      </w:r>
      <w:r w:rsidRPr="00BE1BB2">
        <w:rPr>
          <w:rFonts w:ascii="Times New Roman" w:hAnsi="Times New Roman" w:cs="Times New Roman"/>
          <w:sz w:val="26"/>
          <w:szCs w:val="26"/>
        </w:rPr>
        <w:t>201</w:t>
      </w:r>
      <w:r w:rsidR="00BE1BB2">
        <w:rPr>
          <w:rFonts w:ascii="Times New Roman" w:hAnsi="Times New Roman" w:cs="Times New Roman"/>
          <w:sz w:val="26"/>
          <w:szCs w:val="26"/>
        </w:rPr>
        <w:t>5</w:t>
      </w:r>
      <w:r w:rsidRPr="00BE1BB2">
        <w:rPr>
          <w:rFonts w:ascii="Times New Roman" w:hAnsi="Times New Roman" w:cs="Times New Roman"/>
          <w:sz w:val="26"/>
          <w:szCs w:val="26"/>
        </w:rPr>
        <w:t xml:space="preserve"> N </w:t>
      </w:r>
      <w:r w:rsidR="00BE1BB2">
        <w:rPr>
          <w:rFonts w:ascii="Times New Roman" w:hAnsi="Times New Roman" w:cs="Times New Roman"/>
          <w:sz w:val="26"/>
          <w:szCs w:val="26"/>
        </w:rPr>
        <w:t xml:space="preserve"> </w:t>
      </w:r>
      <w:r w:rsidR="00DB164A">
        <w:rPr>
          <w:rFonts w:ascii="Times New Roman" w:hAnsi="Times New Roman" w:cs="Times New Roman"/>
          <w:sz w:val="26"/>
          <w:szCs w:val="26"/>
        </w:rPr>
        <w:t>2</w:t>
      </w:r>
    </w:p>
    <w:p w:rsidR="0037196C" w:rsidRPr="00BE1BB2" w:rsidRDefault="0037196C" w:rsidP="006C0F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196C" w:rsidRPr="00BE1BB2" w:rsidRDefault="0037196C" w:rsidP="006C0F1B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9"/>
      <w:bookmarkEnd w:id="0"/>
      <w:r w:rsidRPr="00BE1BB2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2277E7" w:rsidRPr="00BE1BB2" w:rsidRDefault="002277E7" w:rsidP="006C0F1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ОБ ОПЛАТЕ ТРУДА ТЕХНИЧЕСКОГО ПЕРСОНАЛА  В ОРГАНАХ МЕСТНОГО САМОУПРАВЛЕНИЯ </w:t>
      </w:r>
      <w:r w:rsidR="00DE355F" w:rsidRPr="00BE1BB2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BE1BB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7196C" w:rsidRPr="00BE1BB2" w:rsidRDefault="0037196C" w:rsidP="006C0F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196C" w:rsidRPr="00BE1BB2" w:rsidRDefault="0037196C" w:rsidP="00F23686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7196C" w:rsidRPr="00BE1BB2" w:rsidRDefault="0037196C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196C" w:rsidRPr="00BE1BB2" w:rsidRDefault="0037196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1.1. Настоящее Положение разработано в целях обеспечения социальной защищенности, совершенствования, регулирования и упорядочения оплаты труда работников</w:t>
      </w:r>
      <w:r w:rsidR="002277E7" w:rsidRPr="00BE1BB2">
        <w:rPr>
          <w:rFonts w:ascii="Times New Roman" w:hAnsi="Times New Roman" w:cs="Times New Roman"/>
          <w:sz w:val="26"/>
          <w:szCs w:val="26"/>
        </w:rPr>
        <w:t xml:space="preserve"> технического персонала </w:t>
      </w:r>
      <w:r w:rsidRPr="00BE1BB2">
        <w:rPr>
          <w:rFonts w:ascii="Times New Roman" w:hAnsi="Times New Roman" w:cs="Times New Roman"/>
          <w:sz w:val="26"/>
          <w:szCs w:val="26"/>
        </w:rPr>
        <w:t xml:space="preserve">в органах местного самоуправления </w:t>
      </w:r>
      <w:r w:rsidR="00DE355F" w:rsidRPr="00BE1BB2">
        <w:rPr>
          <w:rFonts w:ascii="Times New Roman" w:hAnsi="Times New Roman" w:cs="Times New Roman"/>
          <w:sz w:val="26"/>
          <w:szCs w:val="26"/>
        </w:rPr>
        <w:t>Краснопольского</w:t>
      </w:r>
      <w:r w:rsidR="00BE18F0" w:rsidRPr="00BE1BB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BE1BB2">
        <w:rPr>
          <w:rFonts w:ascii="Times New Roman" w:hAnsi="Times New Roman" w:cs="Times New Roman"/>
          <w:sz w:val="26"/>
          <w:szCs w:val="26"/>
        </w:rPr>
        <w:t xml:space="preserve"> (далее - работники).</w:t>
      </w:r>
    </w:p>
    <w:p w:rsidR="0037196C" w:rsidRPr="00BE1BB2" w:rsidRDefault="0037196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1.2. Положение разработано в соответствии с Трудовым </w:t>
      </w:r>
      <w:hyperlink r:id="rId9" w:tooltip="&quot;Трудовой кодекс Российской Федерации&quot; от 30.12.2001 N 197-ФЗ (ред. от 23.07.2013){КонсультантПлюс}" w:history="1">
        <w:r w:rsidRPr="00BE1BB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E1BB2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0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BE1BB2">
          <w:rPr>
            <w:rFonts w:ascii="Times New Roman" w:hAnsi="Times New Roman" w:cs="Times New Roman"/>
            <w:sz w:val="26"/>
            <w:szCs w:val="26"/>
          </w:rPr>
          <w:t>статьей 53</w:t>
        </w:r>
      </w:hyperlink>
      <w:r w:rsidRPr="00BE1BB2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Федерации", нормативными правовыми актами Российской Федерации и Республики Хакасия</w:t>
      </w:r>
      <w:r w:rsidR="002277E7" w:rsidRPr="00BE1BB2">
        <w:rPr>
          <w:rFonts w:ascii="Times New Roman" w:hAnsi="Times New Roman" w:cs="Times New Roman"/>
          <w:sz w:val="26"/>
          <w:szCs w:val="26"/>
        </w:rPr>
        <w:t xml:space="preserve">, Уставом муниципального образования </w:t>
      </w:r>
      <w:r w:rsidR="00BE1BB2">
        <w:rPr>
          <w:rFonts w:ascii="Times New Roman" w:hAnsi="Times New Roman" w:cs="Times New Roman"/>
          <w:sz w:val="26"/>
          <w:szCs w:val="26"/>
        </w:rPr>
        <w:t>Краснопольский</w:t>
      </w:r>
      <w:r w:rsidR="002277E7" w:rsidRPr="00BE1BB2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BE1BB2">
        <w:rPr>
          <w:rFonts w:ascii="Times New Roman" w:hAnsi="Times New Roman" w:cs="Times New Roman"/>
          <w:sz w:val="26"/>
          <w:szCs w:val="26"/>
        </w:rPr>
        <w:t>.</w:t>
      </w:r>
    </w:p>
    <w:p w:rsidR="0037196C" w:rsidRPr="00BE1BB2" w:rsidRDefault="0037196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1.3. Система определения размера оплаты труда, установленная настоящим Положением, распространяется </w:t>
      </w:r>
      <w:proofErr w:type="gramStart"/>
      <w:r w:rsidRPr="00BE1BB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E1BB2">
        <w:rPr>
          <w:rFonts w:ascii="Times New Roman" w:hAnsi="Times New Roman" w:cs="Times New Roman"/>
          <w:sz w:val="26"/>
          <w:szCs w:val="26"/>
        </w:rPr>
        <w:t>:</w:t>
      </w:r>
    </w:p>
    <w:p w:rsidR="0037196C" w:rsidRPr="00BE1BB2" w:rsidRDefault="0037196C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1) работников, осуществляющих техническое обеспечение деятельности органов местного самоуправления (уборщик служебных помещений, водитель автомобиля)</w:t>
      </w:r>
    </w:p>
    <w:p w:rsidR="0037196C" w:rsidRPr="00BE1BB2" w:rsidRDefault="00C56069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2</w:t>
      </w:r>
      <w:r w:rsidR="0037196C" w:rsidRPr="00BE1BB2">
        <w:rPr>
          <w:rFonts w:ascii="Times New Roman" w:hAnsi="Times New Roman" w:cs="Times New Roman"/>
          <w:sz w:val="26"/>
          <w:szCs w:val="26"/>
        </w:rPr>
        <w:t xml:space="preserve">) работников пожарной охраны </w:t>
      </w:r>
      <w:r w:rsidR="00DE355F" w:rsidRPr="00BE1BB2">
        <w:rPr>
          <w:rFonts w:ascii="Times New Roman" w:hAnsi="Times New Roman" w:cs="Times New Roman"/>
          <w:sz w:val="26"/>
          <w:szCs w:val="26"/>
        </w:rPr>
        <w:t>Краснопольского</w:t>
      </w:r>
      <w:r w:rsidR="008609F7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360C5C" w:rsidRPr="00BE1BB2" w:rsidRDefault="00360C5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1.</w:t>
      </w:r>
      <w:r w:rsidR="006C0F1B" w:rsidRPr="00BE1BB2">
        <w:rPr>
          <w:rFonts w:ascii="Times New Roman" w:hAnsi="Times New Roman" w:cs="Times New Roman"/>
          <w:sz w:val="26"/>
          <w:szCs w:val="26"/>
        </w:rPr>
        <w:t>4</w:t>
      </w:r>
      <w:r w:rsidRPr="00BE1BB2">
        <w:rPr>
          <w:rFonts w:ascii="Times New Roman" w:hAnsi="Times New Roman" w:cs="Times New Roman"/>
          <w:sz w:val="26"/>
          <w:szCs w:val="26"/>
        </w:rPr>
        <w:t>. Положение включает размеры должностных окладов по профессиональным квалификационным группам (далее - ПКГ), перечень компенсационных и стимулирующих выплат</w:t>
      </w:r>
      <w:r w:rsidR="00BE18F0" w:rsidRPr="00BE1BB2">
        <w:rPr>
          <w:rFonts w:ascii="Times New Roman" w:hAnsi="Times New Roman" w:cs="Times New Roman"/>
          <w:sz w:val="26"/>
          <w:szCs w:val="26"/>
        </w:rPr>
        <w:t>, материальная помощь</w:t>
      </w:r>
      <w:r w:rsidRPr="00BE1BB2">
        <w:rPr>
          <w:rFonts w:ascii="Times New Roman" w:hAnsi="Times New Roman" w:cs="Times New Roman"/>
          <w:sz w:val="26"/>
          <w:szCs w:val="26"/>
        </w:rPr>
        <w:t>.</w:t>
      </w:r>
    </w:p>
    <w:p w:rsidR="00360C5C" w:rsidRPr="00BE1BB2" w:rsidRDefault="00360C5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1.</w:t>
      </w:r>
      <w:r w:rsidR="006C0F1B" w:rsidRPr="00BE1BB2">
        <w:rPr>
          <w:rFonts w:ascii="Times New Roman" w:hAnsi="Times New Roman" w:cs="Times New Roman"/>
          <w:sz w:val="26"/>
          <w:szCs w:val="26"/>
        </w:rPr>
        <w:t>5</w:t>
      </w:r>
      <w:r w:rsidRPr="00BE1BB2">
        <w:rPr>
          <w:rFonts w:ascii="Times New Roman" w:hAnsi="Times New Roman" w:cs="Times New Roman"/>
          <w:sz w:val="26"/>
          <w:szCs w:val="26"/>
        </w:rPr>
        <w:t>. Система оплаты труда предусматривает:</w:t>
      </w:r>
    </w:p>
    <w:p w:rsidR="00360C5C" w:rsidRPr="00BE1BB2" w:rsidRDefault="00360C5C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всесторонний учет особенностей труда работников, включая квалификацию специалистов, сложность выполняемых работ, количество и качество затраченного труда;</w:t>
      </w:r>
    </w:p>
    <w:p w:rsidR="00360C5C" w:rsidRPr="00BE1BB2" w:rsidRDefault="00360C5C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применение гибкого подхода к политике оплаты труда, призванного обеспечить ее повышение в зависимости от конечного результата работы, в том числе за счет оптимизации штатной численности, с учетом сокращения незанятых вакансий и устранения вынужденного совместительства;</w:t>
      </w:r>
    </w:p>
    <w:p w:rsidR="00360C5C" w:rsidRPr="00BE1BB2" w:rsidRDefault="00360C5C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упорядочение компенсационных и стимулирующих выплат;</w:t>
      </w:r>
    </w:p>
    <w:p w:rsidR="00360C5C" w:rsidRPr="00BE1BB2" w:rsidRDefault="00360C5C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повышение качества услуг и результативности работы.</w:t>
      </w:r>
    </w:p>
    <w:p w:rsidR="00360C5C" w:rsidRPr="00BE1BB2" w:rsidRDefault="00360C5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1.</w:t>
      </w:r>
      <w:r w:rsidR="006C0F1B" w:rsidRPr="00BE1BB2">
        <w:rPr>
          <w:rFonts w:ascii="Times New Roman" w:hAnsi="Times New Roman" w:cs="Times New Roman"/>
          <w:sz w:val="26"/>
          <w:szCs w:val="26"/>
        </w:rPr>
        <w:t>6</w:t>
      </w:r>
      <w:r w:rsidRPr="00BE1BB2">
        <w:rPr>
          <w:rFonts w:ascii="Times New Roman" w:hAnsi="Times New Roman" w:cs="Times New Roman"/>
          <w:sz w:val="26"/>
          <w:szCs w:val="26"/>
        </w:rPr>
        <w:t>. Условия оплаты труда, включая размер должностного оклада работника, компенсационные и стимулирующие выплаты, подлежат включению в трудовой договор.</w:t>
      </w:r>
    </w:p>
    <w:p w:rsidR="00360C5C" w:rsidRPr="00BE1BB2" w:rsidRDefault="00360C5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1.</w:t>
      </w:r>
      <w:r w:rsidR="006C0F1B" w:rsidRPr="00BE1BB2">
        <w:rPr>
          <w:rFonts w:ascii="Times New Roman" w:hAnsi="Times New Roman" w:cs="Times New Roman"/>
          <w:sz w:val="26"/>
          <w:szCs w:val="26"/>
        </w:rPr>
        <w:t>7</w:t>
      </w:r>
      <w:r w:rsidRPr="00BE1BB2">
        <w:rPr>
          <w:rFonts w:ascii="Times New Roman" w:hAnsi="Times New Roman" w:cs="Times New Roman"/>
          <w:sz w:val="26"/>
          <w:szCs w:val="26"/>
        </w:rPr>
        <w:t>. Оплата труда работников,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в зависимости от выполненного объема работ.</w:t>
      </w:r>
    </w:p>
    <w:p w:rsidR="00360C5C" w:rsidRPr="00BE1BB2" w:rsidRDefault="00360C5C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Определение размеров заработной платы по основной должности, а также по должности, замещаемой в порядке совместительства, производится раздельно по каждой из должностей.</w:t>
      </w:r>
    </w:p>
    <w:p w:rsidR="0037196C" w:rsidRPr="00BE1BB2" w:rsidRDefault="0037196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1.</w:t>
      </w:r>
      <w:r w:rsidR="006C0F1B" w:rsidRPr="00BE1BB2">
        <w:rPr>
          <w:rFonts w:ascii="Times New Roman" w:hAnsi="Times New Roman" w:cs="Times New Roman"/>
          <w:sz w:val="26"/>
          <w:szCs w:val="26"/>
        </w:rPr>
        <w:t>8</w:t>
      </w:r>
      <w:r w:rsidRPr="00BE1BB2">
        <w:rPr>
          <w:rFonts w:ascii="Times New Roman" w:hAnsi="Times New Roman" w:cs="Times New Roman"/>
          <w:sz w:val="26"/>
          <w:szCs w:val="26"/>
        </w:rPr>
        <w:t xml:space="preserve">. Заработная плата работников, устанавливаемая в соответствии с настоящим Положением, не может быть меньше заработной платы, выплачиваемой до введения </w:t>
      </w:r>
      <w:r w:rsidRPr="00BE1BB2">
        <w:rPr>
          <w:rFonts w:ascii="Times New Roman" w:hAnsi="Times New Roman" w:cs="Times New Roman"/>
          <w:sz w:val="26"/>
          <w:szCs w:val="26"/>
        </w:rPr>
        <w:lastRenderedPageBreak/>
        <w:t>новой системы оплаты труда, при условии сохранения объема должностных обязанностей работников и выполнения ими работ той же квалификации.</w:t>
      </w:r>
    </w:p>
    <w:p w:rsidR="0037196C" w:rsidRPr="00BE1BB2" w:rsidRDefault="0037196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1.</w:t>
      </w:r>
      <w:r w:rsidR="006C0F1B" w:rsidRPr="00BE1BB2">
        <w:rPr>
          <w:rFonts w:ascii="Times New Roman" w:hAnsi="Times New Roman" w:cs="Times New Roman"/>
          <w:sz w:val="26"/>
          <w:szCs w:val="26"/>
        </w:rPr>
        <w:t>9</w:t>
      </w:r>
      <w:r w:rsidRPr="00BE1BB2">
        <w:rPr>
          <w:rFonts w:ascii="Times New Roman" w:hAnsi="Times New Roman" w:cs="Times New Roman"/>
          <w:sz w:val="26"/>
          <w:szCs w:val="26"/>
        </w:rPr>
        <w:t xml:space="preserve">. </w:t>
      </w:r>
      <w:bookmarkStart w:id="1" w:name="_GoBack"/>
      <w:r w:rsidRPr="00BE1BB2">
        <w:rPr>
          <w:rFonts w:ascii="Times New Roman" w:hAnsi="Times New Roman" w:cs="Times New Roman"/>
          <w:sz w:val="26"/>
          <w:szCs w:val="26"/>
        </w:rPr>
        <w:t xml:space="preserve">Размер начисленной заработной платы работника, полностью отработавшего норму рабочего времени и выполнившего нормы труда (трудовые обязанности), не может быть ниже минимального </w:t>
      </w:r>
      <w:proofErr w:type="gramStart"/>
      <w:r w:rsidRPr="00BE1BB2"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 w:rsidRPr="00BE1BB2">
        <w:rPr>
          <w:rFonts w:ascii="Times New Roman" w:hAnsi="Times New Roman" w:cs="Times New Roman"/>
          <w:sz w:val="26"/>
          <w:szCs w:val="26"/>
        </w:rPr>
        <w:t>, установленного действующими правовыми актами</w:t>
      </w:r>
      <w:bookmarkEnd w:id="1"/>
      <w:r w:rsidRPr="00BE1BB2">
        <w:rPr>
          <w:rFonts w:ascii="Times New Roman" w:hAnsi="Times New Roman" w:cs="Times New Roman"/>
          <w:sz w:val="26"/>
          <w:szCs w:val="26"/>
        </w:rPr>
        <w:t>.</w:t>
      </w:r>
    </w:p>
    <w:p w:rsidR="00EF6060" w:rsidRPr="00BE1BB2" w:rsidRDefault="00EF6060" w:rsidP="00F2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E1BB2">
        <w:rPr>
          <w:rFonts w:ascii="Times New Roman" w:eastAsia="Times New Roman" w:hAnsi="Times New Roman" w:cs="Times New Roman"/>
          <w:sz w:val="26"/>
          <w:szCs w:val="26"/>
        </w:rPr>
        <w:t>В случае если начисленная месячная заработная плата (без учета районного коэффициента и надбавки за стаж работы в Республике Хакасия) работника, полностью отработавшего за этот период норму рабочего времени и выполнившего нормы труда (трудовые обязанности), окажется менее минимального размера оплаты труда, установленного в соответствии с законодательством Российской Федерации, устанавливается такому работнику доплата до минимального размера оплаты труда с начислением на этот</w:t>
      </w:r>
      <w:proofErr w:type="gramEnd"/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 размер районного коэффициента и надбавки за стаж работы в Республике Хакасия.</w:t>
      </w:r>
    </w:p>
    <w:p w:rsidR="00EF6060" w:rsidRPr="00BE1BB2" w:rsidRDefault="00EF6060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23686" w:rsidRPr="00BE1BB2" w:rsidRDefault="00F23686" w:rsidP="00F23686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E4EBC" w:rsidRPr="00BE1BB2" w:rsidRDefault="008E4EBC" w:rsidP="00F23686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2. Порядок и условия оплаты труда работников</w:t>
      </w:r>
    </w:p>
    <w:p w:rsidR="008E4EBC" w:rsidRPr="00BE1BB2" w:rsidRDefault="008E4EBC" w:rsidP="006C0F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2.1. Система оплаты труда работников устанавливается локальными нормативными актами учреждения в соответствии с трудовым законодательством и иными нормативными правовыми актами, содержащими нормы трудового права, с учетом:</w:t>
      </w:r>
    </w:p>
    <w:p w:rsidR="008E4EBC" w:rsidRPr="00BE1BB2" w:rsidRDefault="008E4EBC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- Единого тарифно-квалификационного </w:t>
      </w:r>
      <w:hyperlink r:id="rId11" w:history="1">
        <w:r w:rsidRPr="00BE1BB2">
          <w:rPr>
            <w:rFonts w:ascii="Times New Roman" w:hAnsi="Times New Roman" w:cs="Times New Roman"/>
            <w:sz w:val="26"/>
            <w:szCs w:val="26"/>
          </w:rPr>
          <w:t>справочника</w:t>
        </w:r>
      </w:hyperlink>
      <w:r w:rsidRPr="00BE1BB2">
        <w:rPr>
          <w:rFonts w:ascii="Times New Roman" w:hAnsi="Times New Roman" w:cs="Times New Roman"/>
          <w:sz w:val="26"/>
          <w:szCs w:val="26"/>
        </w:rPr>
        <w:t xml:space="preserve"> работ и профессий рабочих;</w:t>
      </w:r>
    </w:p>
    <w:p w:rsidR="008E4EBC" w:rsidRPr="00BE1BB2" w:rsidRDefault="008E4EBC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- государственных гарантий по оплате труда;</w:t>
      </w:r>
    </w:p>
    <w:p w:rsidR="008E4EBC" w:rsidRPr="00BE1BB2" w:rsidRDefault="008E4EBC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- перечня компенсационных и стимулирующих выплат;</w:t>
      </w:r>
    </w:p>
    <w:p w:rsidR="008E4EBC" w:rsidRPr="00BE1BB2" w:rsidRDefault="008E4EBC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- </w:t>
      </w:r>
      <w:hyperlink r:id="rId12" w:history="1">
        <w:r w:rsidRPr="00BE1BB2">
          <w:rPr>
            <w:rFonts w:ascii="Times New Roman" w:hAnsi="Times New Roman" w:cs="Times New Roman"/>
            <w:sz w:val="26"/>
            <w:szCs w:val="26"/>
          </w:rPr>
          <w:t>рекомендаций</w:t>
        </w:r>
      </w:hyperlink>
      <w:r w:rsidRPr="00BE1BB2">
        <w:rPr>
          <w:rFonts w:ascii="Times New Roman" w:hAnsi="Times New Roman" w:cs="Times New Roman"/>
          <w:sz w:val="26"/>
          <w:szCs w:val="26"/>
        </w:rPr>
        <w:t xml:space="preserve"> Российской трехсторонней комиссии по регулированию социально-трудовых отношений;</w:t>
      </w:r>
    </w:p>
    <w:p w:rsidR="008E4EBC" w:rsidRPr="00BE1BB2" w:rsidRDefault="008E4EBC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- мнения представительного органа работников;</w:t>
      </w:r>
    </w:p>
    <w:p w:rsidR="008E4EBC" w:rsidRPr="00BE1BB2" w:rsidRDefault="008E4EBC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- настоящего Положения.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2.2. Размеры должностных окладов работников устанавливаются на основе отнесения занимаемых ими должностей к профессиональным квалификационным группам в соответствии с действующими профессиональными группами, утвержденными приказами Министерства здравоохранения и социального развития Российской Федерации от 29.05.2008 </w:t>
      </w:r>
      <w:hyperlink r:id="rId13" w:history="1">
        <w:r w:rsidRPr="00BE1BB2">
          <w:rPr>
            <w:rFonts w:ascii="Times New Roman" w:hAnsi="Times New Roman" w:cs="Times New Roman"/>
            <w:sz w:val="26"/>
            <w:szCs w:val="26"/>
          </w:rPr>
          <w:t>N 248н</w:t>
        </w:r>
      </w:hyperlink>
      <w:r w:rsidRPr="00BE1BB2">
        <w:rPr>
          <w:rFonts w:ascii="Times New Roman" w:hAnsi="Times New Roman" w:cs="Times New Roman"/>
          <w:sz w:val="26"/>
          <w:szCs w:val="26"/>
        </w:rPr>
        <w:t>"Об утверждении профессиональных квалификационных групп общеотраслевых профессий рабочих" (с последующими изменениями).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2.3. Фонд оплаты труда работников включает:</w:t>
      </w:r>
    </w:p>
    <w:p w:rsidR="008E4EBC" w:rsidRPr="00BE1BB2" w:rsidRDefault="008E4EBC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- должностные оклады работников учреждения;</w:t>
      </w:r>
    </w:p>
    <w:p w:rsidR="008E4EBC" w:rsidRPr="00BE1BB2" w:rsidRDefault="008E4EBC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- компенсационные и стимулирующие выплаты;</w:t>
      </w:r>
    </w:p>
    <w:p w:rsidR="008E4EBC" w:rsidRPr="00BE1BB2" w:rsidRDefault="008E4EBC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- материальную помощь.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2.4. При начислении заработной платы работникам применяется требование Федерального </w:t>
      </w:r>
      <w:hyperlink r:id="rId14" w:history="1">
        <w:r w:rsidRPr="00BE1BB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BE1BB2">
        <w:rPr>
          <w:rFonts w:ascii="Times New Roman" w:hAnsi="Times New Roman" w:cs="Times New Roman"/>
          <w:sz w:val="26"/>
          <w:szCs w:val="26"/>
        </w:rPr>
        <w:t xml:space="preserve"> от 19.06.2000 N 82-ФЗ "О минимальном </w:t>
      </w:r>
      <w:proofErr w:type="gramStart"/>
      <w:r w:rsidRPr="00BE1BB2">
        <w:rPr>
          <w:rFonts w:ascii="Times New Roman" w:hAnsi="Times New Roman" w:cs="Times New Roman"/>
          <w:sz w:val="26"/>
          <w:szCs w:val="26"/>
        </w:rPr>
        <w:t>размере оплаты труда</w:t>
      </w:r>
      <w:proofErr w:type="gramEnd"/>
      <w:r w:rsidRPr="00BE1BB2">
        <w:rPr>
          <w:rFonts w:ascii="Times New Roman" w:hAnsi="Times New Roman" w:cs="Times New Roman"/>
          <w:sz w:val="26"/>
          <w:szCs w:val="26"/>
        </w:rPr>
        <w:t>" (с последующими изменениями).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В случае установления региональным соглашением минимальной заработной платы месячная заработная плата работника, отработавшего норму рабочего времени и выполнившего нормы труда (трудовые обязанности), не может быть ниже размера минимальной заработной платы в Республике Хакасия.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2.</w:t>
      </w:r>
      <w:r w:rsidR="006C0F1B" w:rsidRPr="00BE1BB2">
        <w:rPr>
          <w:rFonts w:ascii="Times New Roman" w:hAnsi="Times New Roman" w:cs="Times New Roman"/>
          <w:sz w:val="26"/>
          <w:szCs w:val="26"/>
        </w:rPr>
        <w:t>5</w:t>
      </w:r>
      <w:r w:rsidRPr="00BE1BB2">
        <w:rPr>
          <w:rFonts w:ascii="Times New Roman" w:hAnsi="Times New Roman" w:cs="Times New Roman"/>
          <w:sz w:val="26"/>
          <w:szCs w:val="26"/>
        </w:rPr>
        <w:t xml:space="preserve">. Размеры должностных окладов работников учреждения приведены в </w:t>
      </w:r>
      <w:hyperlink w:anchor="Par77" w:history="1">
        <w:r w:rsidRPr="00BE1BB2">
          <w:rPr>
            <w:rFonts w:ascii="Times New Roman" w:hAnsi="Times New Roman" w:cs="Times New Roman"/>
            <w:sz w:val="26"/>
            <w:szCs w:val="26"/>
          </w:rPr>
          <w:t>таблице 1</w:t>
        </w:r>
      </w:hyperlink>
    </w:p>
    <w:p w:rsidR="00510924" w:rsidRPr="00BE1BB2" w:rsidRDefault="00510924" w:rsidP="00510924">
      <w:pPr>
        <w:pStyle w:val="a3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Таблица 1.</w:t>
      </w:r>
    </w:p>
    <w:p w:rsidR="00510924" w:rsidRPr="00BE1BB2" w:rsidRDefault="00510924" w:rsidP="008E4EBC">
      <w:pPr>
        <w:pStyle w:val="a3"/>
        <w:jc w:val="right"/>
        <w:rPr>
          <w:rFonts w:ascii="Times New Roman" w:hAnsi="Times New Roman" w:cs="Times New Roman"/>
          <w:sz w:val="26"/>
          <w:szCs w:val="26"/>
          <w:highlight w:val="magenta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1701"/>
      </w:tblGrid>
      <w:tr w:rsidR="007602E0" w:rsidRPr="00BE1BB2" w:rsidTr="001A5A91">
        <w:trPr>
          <w:trHeight w:val="1034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E0" w:rsidRPr="00BE1BB2" w:rsidRDefault="007602E0" w:rsidP="0001227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E1B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Разряд работ в соответствии с Единым тарифно-квалификационным </w:t>
            </w:r>
            <w:hyperlink r:id="rId15" w:history="1">
              <w:r w:rsidRPr="00BE1BB2">
                <w:rPr>
                  <w:rFonts w:ascii="Times New Roman" w:hAnsi="Times New Roman" w:cs="Times New Roman"/>
                  <w:sz w:val="26"/>
                  <w:szCs w:val="26"/>
                </w:rPr>
                <w:t>справочником</w:t>
              </w:r>
            </w:hyperlink>
            <w:r w:rsidRPr="00BE1BB2">
              <w:rPr>
                <w:rFonts w:ascii="Times New Roman" w:hAnsi="Times New Roman" w:cs="Times New Roman"/>
                <w:sz w:val="26"/>
                <w:szCs w:val="26"/>
              </w:rPr>
              <w:t xml:space="preserve"> работ ипрофессий рабочих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E0" w:rsidRPr="00BE1BB2" w:rsidRDefault="007602E0" w:rsidP="007602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 xml:space="preserve">         Размер оклада, рублей         </w:t>
            </w:r>
          </w:p>
        </w:tc>
      </w:tr>
      <w:tr w:rsidR="007602E0" w:rsidRPr="00BE1BB2" w:rsidTr="007602E0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E0" w:rsidRPr="00BE1BB2" w:rsidRDefault="007602E0" w:rsidP="0001227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 xml:space="preserve">          2 разряд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E0" w:rsidRPr="00BE1BB2" w:rsidRDefault="007602E0" w:rsidP="0001227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 xml:space="preserve"> 2059   </w:t>
            </w:r>
          </w:p>
        </w:tc>
      </w:tr>
      <w:tr w:rsidR="007602E0" w:rsidRPr="00BE1BB2" w:rsidTr="007602E0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E0" w:rsidRPr="00BE1BB2" w:rsidRDefault="007602E0" w:rsidP="0001227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 xml:space="preserve">          5 разряд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E0" w:rsidRPr="00BE1BB2" w:rsidRDefault="007A0272" w:rsidP="007A02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>2761</w:t>
            </w:r>
          </w:p>
        </w:tc>
      </w:tr>
      <w:tr w:rsidR="007602E0" w:rsidRPr="00BE1BB2" w:rsidTr="007602E0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E0" w:rsidRPr="00BE1BB2" w:rsidRDefault="007602E0" w:rsidP="0001227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 xml:space="preserve">          7 разряд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E0" w:rsidRPr="00BE1BB2" w:rsidRDefault="007A0272" w:rsidP="007A02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>2783</w:t>
            </w:r>
          </w:p>
        </w:tc>
      </w:tr>
    </w:tbl>
    <w:p w:rsidR="008E4EBC" w:rsidRPr="00BE1BB2" w:rsidRDefault="008E4EBC" w:rsidP="008E4EB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E4EBC" w:rsidRPr="00BE1BB2" w:rsidRDefault="008E4EBC" w:rsidP="006C0F1B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2.</w:t>
      </w:r>
      <w:r w:rsidR="006C0F1B" w:rsidRPr="00BE1BB2">
        <w:rPr>
          <w:rFonts w:ascii="Times New Roman" w:hAnsi="Times New Roman" w:cs="Times New Roman"/>
          <w:sz w:val="26"/>
          <w:szCs w:val="26"/>
        </w:rPr>
        <w:t>6</w:t>
      </w:r>
      <w:r w:rsidRPr="00BE1BB2">
        <w:rPr>
          <w:rFonts w:ascii="Times New Roman" w:hAnsi="Times New Roman" w:cs="Times New Roman"/>
          <w:sz w:val="26"/>
          <w:szCs w:val="26"/>
        </w:rPr>
        <w:t>. При начислении заработной платы работникам производятся компенсационные и стимулирующие выплаты.</w:t>
      </w:r>
    </w:p>
    <w:p w:rsidR="008E4EBC" w:rsidRPr="00BE1BB2" w:rsidRDefault="008E4EBC" w:rsidP="006C0F1B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2.</w:t>
      </w:r>
      <w:r w:rsidR="006C0F1B" w:rsidRPr="00BE1BB2">
        <w:rPr>
          <w:rFonts w:ascii="Times New Roman" w:hAnsi="Times New Roman" w:cs="Times New Roman"/>
          <w:sz w:val="26"/>
          <w:szCs w:val="26"/>
        </w:rPr>
        <w:t>7</w:t>
      </w:r>
      <w:r w:rsidRPr="00BE1BB2">
        <w:rPr>
          <w:rFonts w:ascii="Times New Roman" w:hAnsi="Times New Roman" w:cs="Times New Roman"/>
          <w:sz w:val="26"/>
          <w:szCs w:val="26"/>
        </w:rPr>
        <w:t xml:space="preserve">. Решение об установлении  стимулирующих выплат и их размере для работников принимается руководителем учреждения в пределах доведенных бюджетных ассигнований из </w:t>
      </w:r>
      <w:r w:rsidR="00D96E86" w:rsidRPr="00BE1BB2">
        <w:rPr>
          <w:rFonts w:ascii="Times New Roman" w:hAnsi="Times New Roman" w:cs="Times New Roman"/>
          <w:sz w:val="26"/>
          <w:szCs w:val="26"/>
        </w:rPr>
        <w:t>местного</w:t>
      </w:r>
      <w:r w:rsidRPr="00BE1BB2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DE355F" w:rsidRPr="00BE1BB2">
        <w:rPr>
          <w:rFonts w:ascii="Times New Roman" w:hAnsi="Times New Roman" w:cs="Times New Roman"/>
          <w:sz w:val="26"/>
          <w:szCs w:val="26"/>
        </w:rPr>
        <w:t>Краснопольского</w:t>
      </w:r>
      <w:r w:rsidR="00D96E86" w:rsidRPr="00BE1BB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BE1BB2">
        <w:rPr>
          <w:rFonts w:ascii="Times New Roman" w:hAnsi="Times New Roman" w:cs="Times New Roman"/>
          <w:sz w:val="26"/>
          <w:szCs w:val="26"/>
        </w:rPr>
        <w:t xml:space="preserve"> на финансовое обеспечение указанных выплат.</w:t>
      </w:r>
    </w:p>
    <w:p w:rsidR="00F23686" w:rsidRPr="00BE1BB2" w:rsidRDefault="00F23686" w:rsidP="006C0F1B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8E4EBC" w:rsidRPr="00BE1BB2" w:rsidRDefault="008E4EBC" w:rsidP="00F23686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3. Компенсационные выплаты.</w:t>
      </w:r>
    </w:p>
    <w:p w:rsidR="008E4EBC" w:rsidRPr="00BE1BB2" w:rsidRDefault="008E4EBC" w:rsidP="00F2368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Перечень и порядок осуществления выплат компенсационного характера.</w:t>
      </w:r>
    </w:p>
    <w:p w:rsidR="008E4EBC" w:rsidRPr="00BE1BB2" w:rsidRDefault="008E4EBC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3.1. Компенсационные выплаты устанавливаются  в процентах к должностным окладам работников.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3.2.  К выплатам компенсационного характера относятся: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1BB2">
        <w:rPr>
          <w:rFonts w:ascii="Times New Roman" w:eastAsia="Times New Roman" w:hAnsi="Times New Roman" w:cs="Times New Roman"/>
          <w:sz w:val="26"/>
          <w:szCs w:val="26"/>
        </w:rPr>
        <w:t>За работу в местностях с особыми климатическими условиями производятся выплаты районного коэффициента и процентной надбавки к заработной плате за стаж работы в районах Крайнего Севера, приравненных к ним местностях, в южных районах Дальнего Востока, Красноярского края, Иркутской и Читинской областей, Республики Бурятия, в Республике Хакасия (далее по тексту - районный коэффициент и процентная надбавка за стаж работы в Республике Хакасия), которые</w:t>
      </w:r>
      <w:proofErr w:type="gramEnd"/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 устанавливаются трудовым законодательством и иными нормативными правовыми актами, содержащими нормы трудового права</w:t>
      </w:r>
      <w:r w:rsidRPr="00BE1BB2">
        <w:rPr>
          <w:rFonts w:ascii="Times New Roman" w:hAnsi="Times New Roman" w:cs="Times New Roman"/>
          <w:sz w:val="26"/>
          <w:szCs w:val="26"/>
        </w:rPr>
        <w:t>;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3.2.1. На оклад, ежемесячные и иные дополнительные выплаты начисляется районный коэффициент - 30 процентов и процентная надбавка к заработной плате лицам, работающим в районах Крайнего Севера, приравненных к ним местностях, в южных районах Дальнего Востока, Красноярского края, Иркутской и Читинской областей, в Республике Бурятия, в Республике Хакасия, - до 30 процентов;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3.2.2.  Районный коэффициент и процентная надбавка за стаж работы в организациях Республики Хакасия являются обязательными выплатами, начисление которых производится на фактический заработок.</w:t>
      </w:r>
    </w:p>
    <w:p w:rsidR="00E61E41" w:rsidRPr="00BE1BB2" w:rsidRDefault="00E61E41" w:rsidP="00F2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3.</w:t>
      </w:r>
      <w:r w:rsidR="006C0F1B" w:rsidRPr="00BE1BB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. Выплаты работникам, </w:t>
      </w:r>
      <w:r w:rsidR="00510924" w:rsidRPr="00BE1BB2">
        <w:rPr>
          <w:rFonts w:ascii="Times New Roman" w:eastAsia="Times New Roman" w:hAnsi="Times New Roman" w:cs="Times New Roman"/>
          <w:sz w:val="26"/>
          <w:szCs w:val="26"/>
        </w:rPr>
        <w:t xml:space="preserve"> с особыми 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>условиями труда, устанавливаются:</w:t>
      </w:r>
    </w:p>
    <w:p w:rsidR="00E61E41" w:rsidRPr="00BE1BB2" w:rsidRDefault="00E61E41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- уборщику служебных помещений - в размере </w:t>
      </w:r>
      <w:r w:rsidR="00E64F89" w:rsidRPr="00BE1BB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>0% от оклада за работу с применением дезинфицирующих средств;</w:t>
      </w:r>
    </w:p>
    <w:p w:rsidR="00E61E41" w:rsidRPr="00BE1BB2" w:rsidRDefault="00E61E41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10924" w:rsidRPr="00BE1BB2">
        <w:rPr>
          <w:rFonts w:ascii="Times New Roman" w:eastAsia="Times New Roman" w:hAnsi="Times New Roman" w:cs="Times New Roman"/>
          <w:sz w:val="26"/>
          <w:szCs w:val="26"/>
        </w:rPr>
        <w:t>водителям легкового автомобиля  - в размере до 30% должностного оклада (оклада</w:t>
      </w:r>
      <w:proofErr w:type="gramStart"/>
      <w:r w:rsidR="00510924" w:rsidRPr="00BE1BB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End"/>
      <w:r w:rsidRPr="00BE1BB2">
        <w:rPr>
          <w:rFonts w:ascii="Times New Roman" w:eastAsia="Times New Roman" w:hAnsi="Times New Roman" w:cs="Times New Roman"/>
          <w:sz w:val="26"/>
          <w:szCs w:val="26"/>
        </w:rPr>
        <w:t>оплата за ненормированный рабочий день. Доплата за ненормированный рабочий день устанавливается распоряжением</w:t>
      </w:r>
      <w:r w:rsidR="00AF649C" w:rsidRPr="00BE1BB2">
        <w:rPr>
          <w:rFonts w:ascii="Times New Roman" w:eastAsia="Times New Roman" w:hAnsi="Times New Roman" w:cs="Times New Roman"/>
          <w:sz w:val="26"/>
          <w:szCs w:val="26"/>
        </w:rPr>
        <w:t xml:space="preserve"> главы </w:t>
      </w:r>
      <w:r w:rsidR="00DE355F" w:rsidRPr="00BE1BB2">
        <w:rPr>
          <w:rFonts w:ascii="Times New Roman" w:eastAsia="Times New Roman" w:hAnsi="Times New Roman" w:cs="Times New Roman"/>
          <w:sz w:val="26"/>
          <w:szCs w:val="26"/>
        </w:rPr>
        <w:t>Краснопольского</w:t>
      </w:r>
      <w:r w:rsidR="00AF649C" w:rsidRPr="00BE1BB2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>. Указанная доплата может носить как постоянный, так и временный характер;</w:t>
      </w:r>
    </w:p>
    <w:p w:rsidR="00801359" w:rsidRPr="00BE1BB2" w:rsidRDefault="00801359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- водителям пожарной охраны - в размере до </w:t>
      </w:r>
      <w:r w:rsidR="00B64252" w:rsidRPr="00BE1BB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>0% должностного оклада (оклада) доплата за специальный</w:t>
      </w:r>
      <w:r w:rsidR="006C0F1B" w:rsidRPr="00BE1BB2">
        <w:rPr>
          <w:rFonts w:ascii="Times New Roman" w:eastAsia="Times New Roman" w:hAnsi="Times New Roman" w:cs="Times New Roman"/>
          <w:sz w:val="26"/>
          <w:szCs w:val="26"/>
        </w:rPr>
        <w:t xml:space="preserve"> (особый)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 режим работы.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3.</w:t>
      </w:r>
      <w:r w:rsidR="00E64F89" w:rsidRPr="00BE1BB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. Компенсационная доплата производится в случае, если сумма начисленной заработной платы работника, полностью отработавшего норму рабочего времени и выполнившего </w:t>
      </w:r>
      <w:proofErr w:type="gramStart"/>
      <w:r w:rsidRPr="00BE1BB2">
        <w:rPr>
          <w:rFonts w:ascii="Times New Roman" w:eastAsia="Times New Roman" w:hAnsi="Times New Roman" w:cs="Times New Roman"/>
          <w:sz w:val="26"/>
          <w:szCs w:val="26"/>
        </w:rPr>
        <w:t>трудовые обязанности, не достигает</w:t>
      </w:r>
      <w:proofErr w:type="gramEnd"/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 минимальной оплаты труда, установленной федеральным законом.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3.</w:t>
      </w:r>
      <w:r w:rsidR="00E64F89" w:rsidRPr="00BE1BB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. Выплаты компенсационного характера (за исключением компенсационной доплаты) производятся за фактически отработанное время и с учетом начислений 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lastRenderedPageBreak/>
        <w:t>районного коэффициента и процентной надбавки к заработной плате за стаж работы в Республике Хакасия.</w:t>
      </w:r>
    </w:p>
    <w:p w:rsidR="008E4EBC" w:rsidRPr="00BE1BB2" w:rsidRDefault="008E4EBC" w:rsidP="006C0F1B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8E4EBC" w:rsidRPr="00BE1BB2" w:rsidRDefault="008E4EBC" w:rsidP="00F23686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4. Стимулирующие выплаты.</w:t>
      </w:r>
    </w:p>
    <w:p w:rsidR="008E4EBC" w:rsidRPr="00BE1BB2" w:rsidRDefault="008E4EBC" w:rsidP="00F23686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Порядок и условия выплат стимулирующего характера.</w:t>
      </w:r>
    </w:p>
    <w:p w:rsidR="008E4EBC" w:rsidRPr="00BE1BB2" w:rsidRDefault="008E4EBC" w:rsidP="00F23686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4.1. В целях поощрения за выполненную работу работникам устанавливаются следующие выплаты (надбавки):</w:t>
      </w:r>
    </w:p>
    <w:p w:rsidR="00091F81" w:rsidRPr="00BE1BB2" w:rsidRDefault="00E64F89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- </w:t>
      </w:r>
      <w:r w:rsidR="00091F81" w:rsidRPr="00BE1BB2">
        <w:rPr>
          <w:rFonts w:ascii="Times New Roman" w:hAnsi="Times New Roman" w:cs="Times New Roman"/>
          <w:sz w:val="26"/>
          <w:szCs w:val="26"/>
        </w:rPr>
        <w:t>за выслугу лет;</w:t>
      </w:r>
    </w:p>
    <w:p w:rsidR="00091F81" w:rsidRPr="00BE1BB2" w:rsidRDefault="00E64F89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- </w:t>
      </w:r>
      <w:r w:rsidR="00091F81" w:rsidRPr="00BE1BB2">
        <w:rPr>
          <w:rFonts w:ascii="Times New Roman" w:hAnsi="Times New Roman" w:cs="Times New Roman"/>
          <w:sz w:val="26"/>
          <w:szCs w:val="26"/>
        </w:rPr>
        <w:t>за классность (для водителя автомобиля)</w:t>
      </w:r>
    </w:p>
    <w:p w:rsidR="00091F81" w:rsidRPr="00BE1BB2" w:rsidRDefault="00E64F89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- </w:t>
      </w:r>
      <w:r w:rsidR="00091F81" w:rsidRPr="00BE1BB2">
        <w:rPr>
          <w:rFonts w:ascii="Times New Roman" w:hAnsi="Times New Roman" w:cs="Times New Roman"/>
          <w:sz w:val="26"/>
          <w:szCs w:val="26"/>
        </w:rPr>
        <w:t>за интенсивность и результативность работы;</w:t>
      </w:r>
    </w:p>
    <w:p w:rsidR="00091F81" w:rsidRPr="00BE1BB2" w:rsidRDefault="00E64F89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- </w:t>
      </w:r>
      <w:r w:rsidR="00091F81" w:rsidRPr="00BE1BB2">
        <w:rPr>
          <w:rFonts w:ascii="Times New Roman" w:hAnsi="Times New Roman" w:cs="Times New Roman"/>
          <w:sz w:val="26"/>
          <w:szCs w:val="26"/>
        </w:rPr>
        <w:t>за качество выполняемых работ;</w:t>
      </w:r>
    </w:p>
    <w:p w:rsidR="00091F81" w:rsidRPr="00BE1BB2" w:rsidRDefault="00E64F89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- </w:t>
      </w:r>
      <w:r w:rsidR="00091F81" w:rsidRPr="00BE1BB2">
        <w:rPr>
          <w:rFonts w:ascii="Times New Roman" w:hAnsi="Times New Roman" w:cs="Times New Roman"/>
          <w:sz w:val="26"/>
          <w:szCs w:val="26"/>
        </w:rPr>
        <w:t>премиальные выплаты по итогам работы.</w:t>
      </w:r>
    </w:p>
    <w:p w:rsidR="00091F81" w:rsidRPr="00BE1BB2" w:rsidRDefault="00091F81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 иные выплаты.</w:t>
      </w:r>
    </w:p>
    <w:p w:rsidR="00091F81" w:rsidRPr="00BE1BB2" w:rsidRDefault="00091F81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Решение о введении стимулирующих выплат принимается руководителем учреждения.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4.2. Надбавка за выслугу лет работникам устанавливается в зависимости от стажа работы, дающего право на получение этой надбавки, в следующих размерах к должностному окладу (окладу): </w:t>
      </w:r>
    </w:p>
    <w:p w:rsidR="008E4EBC" w:rsidRPr="00BE1BB2" w:rsidRDefault="008E4EBC" w:rsidP="006C0F1B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671" w:type="dxa"/>
        <w:tblLook w:val="04A0"/>
      </w:tblPr>
      <w:tblGrid>
        <w:gridCol w:w="2376"/>
        <w:gridCol w:w="3828"/>
      </w:tblGrid>
      <w:tr w:rsidR="008E4EBC" w:rsidRPr="00BE1BB2" w:rsidTr="00012271">
        <w:tc>
          <w:tcPr>
            <w:tcW w:w="2376" w:type="dxa"/>
          </w:tcPr>
          <w:p w:rsidR="008E4EBC" w:rsidRPr="00BE1BB2" w:rsidRDefault="008E4EBC" w:rsidP="006C0F1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1BB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стаже работы</w:t>
            </w:r>
          </w:p>
        </w:tc>
        <w:tc>
          <w:tcPr>
            <w:tcW w:w="3828" w:type="dxa"/>
          </w:tcPr>
          <w:p w:rsidR="008E4EBC" w:rsidRPr="00BE1BB2" w:rsidRDefault="008E4EBC" w:rsidP="006C0F1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1BB2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надбавки (в процентах)</w:t>
            </w:r>
          </w:p>
        </w:tc>
      </w:tr>
      <w:tr w:rsidR="008E4EBC" w:rsidRPr="00BE1BB2" w:rsidTr="00012271">
        <w:tc>
          <w:tcPr>
            <w:tcW w:w="2376" w:type="dxa"/>
          </w:tcPr>
          <w:p w:rsidR="008E4EBC" w:rsidRPr="00BE1BB2" w:rsidRDefault="008E4EBC" w:rsidP="00D96E8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96E86" w:rsidRPr="00BE1B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D96E86" w:rsidRPr="00BE1B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3828" w:type="dxa"/>
          </w:tcPr>
          <w:p w:rsidR="008E4EBC" w:rsidRPr="00BE1BB2" w:rsidRDefault="008E4EBC" w:rsidP="006C0F1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>10 процентов</w:t>
            </w:r>
          </w:p>
        </w:tc>
      </w:tr>
      <w:tr w:rsidR="008E4EBC" w:rsidRPr="00BE1BB2" w:rsidTr="00012271">
        <w:tc>
          <w:tcPr>
            <w:tcW w:w="2376" w:type="dxa"/>
          </w:tcPr>
          <w:p w:rsidR="008E4EBC" w:rsidRPr="00BE1BB2" w:rsidRDefault="008E4EBC" w:rsidP="00D96E8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96E86" w:rsidRPr="00BE1B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 xml:space="preserve"> до 1</w:t>
            </w:r>
            <w:r w:rsidR="00D96E86" w:rsidRPr="00BE1B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3828" w:type="dxa"/>
          </w:tcPr>
          <w:p w:rsidR="008E4EBC" w:rsidRPr="00BE1BB2" w:rsidRDefault="008E4EBC" w:rsidP="006C0F1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>15 процентов</w:t>
            </w:r>
          </w:p>
        </w:tc>
      </w:tr>
      <w:tr w:rsidR="008E4EBC" w:rsidRPr="00BE1BB2" w:rsidTr="00012271">
        <w:tc>
          <w:tcPr>
            <w:tcW w:w="2376" w:type="dxa"/>
          </w:tcPr>
          <w:p w:rsidR="008E4EBC" w:rsidRPr="00BE1BB2" w:rsidRDefault="008E4EBC" w:rsidP="00D96E8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>от 1</w:t>
            </w:r>
            <w:r w:rsidR="00D96E86" w:rsidRPr="00BE1B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 xml:space="preserve"> до 1</w:t>
            </w:r>
            <w:r w:rsidR="00D96E86" w:rsidRPr="00BE1B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3828" w:type="dxa"/>
          </w:tcPr>
          <w:p w:rsidR="008E4EBC" w:rsidRPr="00BE1BB2" w:rsidRDefault="008E4EBC" w:rsidP="006C0F1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>20 процентов</w:t>
            </w:r>
          </w:p>
        </w:tc>
      </w:tr>
      <w:tr w:rsidR="008E4EBC" w:rsidRPr="00BE1BB2" w:rsidTr="00012271">
        <w:tc>
          <w:tcPr>
            <w:tcW w:w="2376" w:type="dxa"/>
          </w:tcPr>
          <w:p w:rsidR="008E4EBC" w:rsidRPr="00BE1BB2" w:rsidRDefault="008E4EBC" w:rsidP="00D96E8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>от 1</w:t>
            </w:r>
            <w:r w:rsidR="00D96E86" w:rsidRPr="00BE1B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 xml:space="preserve"> до 2</w:t>
            </w:r>
            <w:r w:rsidR="00D96E86" w:rsidRPr="00BE1B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3828" w:type="dxa"/>
          </w:tcPr>
          <w:p w:rsidR="008E4EBC" w:rsidRPr="00BE1BB2" w:rsidRDefault="008E4EBC" w:rsidP="006C0F1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>25 процентов</w:t>
            </w:r>
          </w:p>
        </w:tc>
      </w:tr>
      <w:tr w:rsidR="008E4EBC" w:rsidRPr="00BE1BB2" w:rsidTr="00012271">
        <w:tc>
          <w:tcPr>
            <w:tcW w:w="2376" w:type="dxa"/>
          </w:tcPr>
          <w:p w:rsidR="008E4EBC" w:rsidRPr="00BE1BB2" w:rsidRDefault="008E4EBC" w:rsidP="00D96E8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>от 2</w:t>
            </w:r>
            <w:r w:rsidR="00D96E86" w:rsidRPr="00BE1B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 xml:space="preserve"> и выше</w:t>
            </w:r>
          </w:p>
        </w:tc>
        <w:tc>
          <w:tcPr>
            <w:tcW w:w="3828" w:type="dxa"/>
          </w:tcPr>
          <w:p w:rsidR="008E4EBC" w:rsidRPr="00BE1BB2" w:rsidRDefault="008E4EBC" w:rsidP="006C0F1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1BB2">
              <w:rPr>
                <w:rFonts w:ascii="Times New Roman" w:hAnsi="Times New Roman" w:cs="Times New Roman"/>
                <w:sz w:val="26"/>
                <w:szCs w:val="26"/>
              </w:rPr>
              <w:t>30 процентов</w:t>
            </w:r>
          </w:p>
        </w:tc>
      </w:tr>
    </w:tbl>
    <w:p w:rsidR="008E4EBC" w:rsidRPr="00BE1BB2" w:rsidRDefault="008E4EBC" w:rsidP="006C0F1B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392C77" w:rsidRPr="00BE1BB2" w:rsidRDefault="008E4EBC" w:rsidP="00F2368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4.2.1. </w:t>
      </w:r>
      <w:r w:rsidRPr="00BE1BB2">
        <w:rPr>
          <w:rFonts w:ascii="Times New Roman" w:hAnsi="Times New Roman" w:cs="Times New Roman"/>
          <w:sz w:val="26"/>
          <w:szCs w:val="26"/>
        </w:rPr>
        <w:t>В стаж (общую продолжительность) работы, дающий право на установление ежемесячной надбавки к должностному окладу за выслугу лет, включаются периоды работы в данном учреждении</w:t>
      </w:r>
      <w:r w:rsidR="00AF649C" w:rsidRPr="00BE1BB2">
        <w:rPr>
          <w:rFonts w:ascii="Times New Roman" w:hAnsi="Times New Roman" w:cs="Times New Roman"/>
          <w:sz w:val="26"/>
          <w:szCs w:val="26"/>
        </w:rPr>
        <w:t xml:space="preserve">, </w:t>
      </w:r>
      <w:r w:rsidR="00266BFC" w:rsidRPr="00BE1BB2">
        <w:rPr>
          <w:rFonts w:ascii="Times New Roman" w:hAnsi="Times New Roman" w:cs="Times New Roman"/>
          <w:sz w:val="26"/>
          <w:szCs w:val="26"/>
        </w:rPr>
        <w:t>в  исполнительных органах государственной или муниципальной власти Республики</w:t>
      </w:r>
      <w:r w:rsidR="00D96E86" w:rsidRPr="00BE1BB2">
        <w:rPr>
          <w:rFonts w:ascii="Times New Roman" w:hAnsi="Times New Roman" w:cs="Times New Roman"/>
          <w:sz w:val="26"/>
          <w:szCs w:val="26"/>
        </w:rPr>
        <w:t xml:space="preserve"> Хакасия</w:t>
      </w:r>
      <w:r w:rsidR="00266BFC" w:rsidRPr="00BE1BB2">
        <w:rPr>
          <w:rFonts w:ascii="Times New Roman" w:hAnsi="Times New Roman" w:cs="Times New Roman"/>
          <w:sz w:val="26"/>
          <w:szCs w:val="26"/>
        </w:rPr>
        <w:t>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4.2.2. Надбавка за стаж работы (выслугу лет) начисляется из должностного оклада работника и выплачивается ежемесячно одновременно с заработной платой. Назначение надбавки за стаж работы (выслугу лет) производится на основании распоряжения (приказа) работодателя.</w:t>
      </w:r>
    </w:p>
    <w:p w:rsidR="00266BFC" w:rsidRPr="00BE1BB2" w:rsidRDefault="00E64F89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4.3</w:t>
      </w:r>
      <w:r w:rsidR="00266BFC" w:rsidRPr="00BE1BB2">
        <w:rPr>
          <w:rFonts w:ascii="Times New Roman" w:hAnsi="Times New Roman" w:cs="Times New Roman"/>
          <w:sz w:val="26"/>
          <w:szCs w:val="26"/>
        </w:rPr>
        <w:t>. Надбавка к должностному окладу за классность устанавливается водителям автомобиля в размере:</w:t>
      </w:r>
    </w:p>
    <w:p w:rsidR="00266BFC" w:rsidRPr="00BE1BB2" w:rsidRDefault="00E64F89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- </w:t>
      </w:r>
      <w:r w:rsidR="00266BFC" w:rsidRPr="00BE1BB2">
        <w:rPr>
          <w:rFonts w:ascii="Times New Roman" w:hAnsi="Times New Roman" w:cs="Times New Roman"/>
          <w:sz w:val="26"/>
          <w:szCs w:val="26"/>
        </w:rPr>
        <w:t>25 процентов оклада - водителям 1-го класса;</w:t>
      </w:r>
    </w:p>
    <w:p w:rsidR="00266BFC" w:rsidRPr="00BE1BB2" w:rsidRDefault="00E64F89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- </w:t>
      </w:r>
      <w:r w:rsidR="00266BFC" w:rsidRPr="00BE1BB2">
        <w:rPr>
          <w:rFonts w:ascii="Times New Roman" w:hAnsi="Times New Roman" w:cs="Times New Roman"/>
          <w:sz w:val="26"/>
          <w:szCs w:val="26"/>
        </w:rPr>
        <w:t>10 процентов оклада - водителям 2-го класса.</w:t>
      </w:r>
    </w:p>
    <w:p w:rsidR="00D96E86" w:rsidRPr="00BE1BB2" w:rsidRDefault="00D96E86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1 квалификационный класс присваивается водителю, имеющему разрешенные категории </w:t>
      </w:r>
      <w:r w:rsidRPr="00BE1BB2">
        <w:rPr>
          <w:rFonts w:ascii="Times New Roman" w:hAnsi="Times New Roman" w:cs="Times New Roman"/>
          <w:sz w:val="26"/>
          <w:szCs w:val="26"/>
          <w:lang w:val="en-US"/>
        </w:rPr>
        <w:t>BCDE</w:t>
      </w:r>
      <w:r w:rsidRPr="00BE1BB2">
        <w:rPr>
          <w:rFonts w:ascii="Times New Roman" w:hAnsi="Times New Roman" w:cs="Times New Roman"/>
          <w:sz w:val="26"/>
          <w:szCs w:val="26"/>
        </w:rPr>
        <w:t xml:space="preserve"> и стаж работы водителем не менее пяти лет.</w:t>
      </w:r>
    </w:p>
    <w:p w:rsidR="00D96E86" w:rsidRPr="00BE1BB2" w:rsidRDefault="00D96E86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2 квалификационный класс присваивается водителю, имеющему разрешенные категории  </w:t>
      </w:r>
      <w:r w:rsidRPr="00BE1BB2">
        <w:rPr>
          <w:rFonts w:ascii="Times New Roman" w:hAnsi="Times New Roman" w:cs="Times New Roman"/>
          <w:sz w:val="26"/>
          <w:szCs w:val="26"/>
          <w:lang w:val="en-US"/>
        </w:rPr>
        <w:t>BCDE</w:t>
      </w:r>
      <w:r w:rsidRPr="00BE1BB2">
        <w:rPr>
          <w:rFonts w:ascii="Times New Roman" w:hAnsi="Times New Roman" w:cs="Times New Roman"/>
          <w:sz w:val="26"/>
          <w:szCs w:val="26"/>
        </w:rPr>
        <w:t xml:space="preserve"> и стаж работы водителем менее пяти лет или имеющему</w:t>
      </w:r>
      <w:r w:rsidR="003F262E" w:rsidRPr="00BE1BB2">
        <w:rPr>
          <w:rFonts w:ascii="Times New Roman" w:hAnsi="Times New Roman" w:cs="Times New Roman"/>
          <w:sz w:val="26"/>
          <w:szCs w:val="26"/>
        </w:rPr>
        <w:t xml:space="preserve"> разрешенные категории </w:t>
      </w:r>
      <w:r w:rsidR="003F262E" w:rsidRPr="00BE1BB2">
        <w:rPr>
          <w:rFonts w:ascii="Times New Roman" w:hAnsi="Times New Roman" w:cs="Times New Roman"/>
          <w:sz w:val="26"/>
          <w:szCs w:val="26"/>
          <w:lang w:val="en-US"/>
        </w:rPr>
        <w:t>BCD</w:t>
      </w:r>
      <w:r w:rsidR="003F262E" w:rsidRPr="00BE1BB2">
        <w:rPr>
          <w:rFonts w:ascii="Times New Roman" w:hAnsi="Times New Roman" w:cs="Times New Roman"/>
          <w:sz w:val="26"/>
          <w:szCs w:val="26"/>
        </w:rPr>
        <w:t xml:space="preserve">  и стаж работы водителем не менее трех лет.</w:t>
      </w:r>
    </w:p>
    <w:p w:rsidR="008E4EBC" w:rsidRPr="00BE1BB2" w:rsidRDefault="00091F81" w:rsidP="00F2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4.</w:t>
      </w:r>
      <w:r w:rsidR="00E64F89" w:rsidRPr="00BE1BB2">
        <w:rPr>
          <w:rFonts w:ascii="Times New Roman" w:hAnsi="Times New Roman" w:cs="Times New Roman"/>
          <w:sz w:val="26"/>
          <w:szCs w:val="26"/>
        </w:rPr>
        <w:t>4</w:t>
      </w:r>
      <w:r w:rsidRPr="00BE1BB2">
        <w:rPr>
          <w:rFonts w:ascii="Times New Roman" w:hAnsi="Times New Roman" w:cs="Times New Roman"/>
          <w:sz w:val="26"/>
          <w:szCs w:val="26"/>
        </w:rPr>
        <w:t>. Выплаты стимулирующего характера устанавливаются работнику с учетом результативности и качества его работы</w:t>
      </w:r>
      <w:r w:rsidR="008E4EBC" w:rsidRPr="00BE1BB2">
        <w:rPr>
          <w:rFonts w:ascii="Times New Roman" w:eastAsia="Times New Roman" w:hAnsi="Times New Roman" w:cs="Times New Roman"/>
          <w:sz w:val="26"/>
          <w:szCs w:val="26"/>
        </w:rPr>
        <w:t xml:space="preserve"> Выплаты за качество выполняемых работ, интенсивность и высокие результаты работы производятся с целью мотивации работника к выполнению больших объемов работ с меньшим количеством ресурсов (материальных, трудовых, временных и т.д.).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При назначении выплаты за интенсивность и высокие результаты работы учитываются:</w:t>
      </w:r>
    </w:p>
    <w:p w:rsidR="008E4EBC" w:rsidRPr="00BE1BB2" w:rsidRDefault="008E4EBC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 высокая производительность и напряженность работы;</w:t>
      </w:r>
    </w:p>
    <w:p w:rsidR="00266BFC" w:rsidRPr="00BE1BB2" w:rsidRDefault="008E4EBC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 участие в выполнении важных работ, мероприятий.</w:t>
      </w:r>
    </w:p>
    <w:p w:rsidR="008E4EBC" w:rsidRPr="00BE1BB2" w:rsidRDefault="00884B69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66BFC" w:rsidRPr="00BE1BB2">
        <w:rPr>
          <w:rFonts w:ascii="Times New Roman" w:hAnsi="Times New Roman" w:cs="Times New Roman"/>
          <w:sz w:val="26"/>
          <w:szCs w:val="26"/>
        </w:rPr>
        <w:t>обеспечение безаварийной и бесперебойной работы.</w:t>
      </w:r>
    </w:p>
    <w:p w:rsidR="00DF05F0" w:rsidRPr="00BE1BB2" w:rsidRDefault="008E4EB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4.</w:t>
      </w:r>
      <w:r w:rsidR="00E64F89" w:rsidRPr="00BE1BB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.1. Выплаты за интенсивность и высокие результаты работы производятся ежемесячно в соответствии с распоряжением главы </w:t>
      </w:r>
      <w:r w:rsidR="00DE355F" w:rsidRPr="00BE1BB2">
        <w:rPr>
          <w:rFonts w:ascii="Times New Roman" w:eastAsia="Times New Roman" w:hAnsi="Times New Roman" w:cs="Times New Roman"/>
          <w:sz w:val="26"/>
          <w:szCs w:val="26"/>
        </w:rPr>
        <w:t>Краснопольского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="00DF05F0" w:rsidRPr="00BE1BB2">
        <w:rPr>
          <w:rFonts w:ascii="Times New Roman" w:hAnsi="Times New Roman" w:cs="Times New Roman"/>
          <w:sz w:val="26"/>
          <w:szCs w:val="26"/>
        </w:rPr>
        <w:t xml:space="preserve"> в размере </w:t>
      </w:r>
      <w:proofErr w:type="gramStart"/>
      <w:r w:rsidR="00DF05F0" w:rsidRPr="00BE1BB2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DF05F0" w:rsidRPr="00BE1BB2">
        <w:rPr>
          <w:rFonts w:ascii="Times New Roman" w:hAnsi="Times New Roman" w:cs="Times New Roman"/>
          <w:sz w:val="26"/>
          <w:szCs w:val="26"/>
        </w:rPr>
        <w:t>:</w:t>
      </w:r>
    </w:p>
    <w:p w:rsidR="00DF05F0" w:rsidRPr="00BE1BB2" w:rsidRDefault="00DF05F0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- </w:t>
      </w:r>
      <w:r w:rsidR="003F262E" w:rsidRPr="00BE1BB2">
        <w:rPr>
          <w:rFonts w:ascii="Times New Roman" w:hAnsi="Times New Roman" w:cs="Times New Roman"/>
          <w:sz w:val="26"/>
          <w:szCs w:val="26"/>
        </w:rPr>
        <w:t>4</w:t>
      </w:r>
      <w:r w:rsidR="00E64F89" w:rsidRPr="00BE1BB2">
        <w:rPr>
          <w:rFonts w:ascii="Times New Roman" w:hAnsi="Times New Roman" w:cs="Times New Roman"/>
          <w:sz w:val="26"/>
          <w:szCs w:val="26"/>
        </w:rPr>
        <w:t xml:space="preserve">0 процентов оклада - водителю </w:t>
      </w:r>
      <w:r w:rsidR="003F262E" w:rsidRPr="00BE1BB2">
        <w:rPr>
          <w:rFonts w:ascii="Times New Roman" w:hAnsi="Times New Roman" w:cs="Times New Roman"/>
          <w:sz w:val="26"/>
          <w:szCs w:val="26"/>
        </w:rPr>
        <w:t>легкового</w:t>
      </w:r>
      <w:r w:rsidR="00E64F89" w:rsidRPr="00BE1BB2">
        <w:rPr>
          <w:rFonts w:ascii="Times New Roman" w:hAnsi="Times New Roman" w:cs="Times New Roman"/>
          <w:sz w:val="26"/>
          <w:szCs w:val="26"/>
        </w:rPr>
        <w:t xml:space="preserve"> автомобиля</w:t>
      </w:r>
      <w:r w:rsidR="000C3FC2" w:rsidRPr="00BE1BB2">
        <w:rPr>
          <w:rFonts w:ascii="Times New Roman" w:hAnsi="Times New Roman" w:cs="Times New Roman"/>
          <w:sz w:val="26"/>
          <w:szCs w:val="26"/>
        </w:rPr>
        <w:t xml:space="preserve"> (</w:t>
      </w:r>
      <w:r w:rsidR="00E64F89" w:rsidRPr="00BE1BB2">
        <w:rPr>
          <w:rFonts w:ascii="Times New Roman" w:hAnsi="Times New Roman" w:cs="Times New Roman"/>
          <w:sz w:val="26"/>
          <w:szCs w:val="26"/>
        </w:rPr>
        <w:t>за обслуживание и ремонт автомобиля).</w:t>
      </w:r>
    </w:p>
    <w:p w:rsidR="008E4EBC" w:rsidRPr="00BE1BB2" w:rsidRDefault="00B64252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- 20 процентов оклада - водителю пожарного автомобиля</w:t>
      </w:r>
      <w:r w:rsidR="000C3FC2" w:rsidRPr="00BE1BB2">
        <w:rPr>
          <w:rFonts w:ascii="Times New Roman" w:hAnsi="Times New Roman" w:cs="Times New Roman"/>
          <w:sz w:val="26"/>
          <w:szCs w:val="26"/>
        </w:rPr>
        <w:t xml:space="preserve"> (</w:t>
      </w:r>
      <w:r w:rsidRPr="00BE1BB2">
        <w:rPr>
          <w:rFonts w:ascii="Times New Roman" w:hAnsi="Times New Roman" w:cs="Times New Roman"/>
          <w:sz w:val="26"/>
          <w:szCs w:val="26"/>
        </w:rPr>
        <w:t>за обслуживание и ремонт автомобиля).</w:t>
      </w:r>
    </w:p>
    <w:p w:rsidR="00405990" w:rsidRPr="00BE1BB2" w:rsidRDefault="00E64F89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4.4.2. </w:t>
      </w:r>
      <w:r w:rsidR="00405990" w:rsidRPr="00BE1BB2">
        <w:rPr>
          <w:rFonts w:ascii="Times New Roman" w:hAnsi="Times New Roman" w:cs="Times New Roman"/>
          <w:sz w:val="26"/>
          <w:szCs w:val="26"/>
        </w:rPr>
        <w:t>К выплатам за качество выполняемых работ относится:</w:t>
      </w:r>
    </w:p>
    <w:p w:rsidR="00405990" w:rsidRPr="00BE1BB2" w:rsidRDefault="00405990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- надбавка за безаварийный режим работы.</w:t>
      </w:r>
    </w:p>
    <w:p w:rsidR="00DF05F0" w:rsidRPr="00BE1BB2" w:rsidRDefault="00DF05F0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- </w:t>
      </w:r>
      <w:r w:rsidR="000C3FC2" w:rsidRPr="00BE1BB2">
        <w:rPr>
          <w:rFonts w:ascii="Times New Roman" w:hAnsi="Times New Roman" w:cs="Times New Roman"/>
          <w:sz w:val="26"/>
          <w:szCs w:val="26"/>
        </w:rPr>
        <w:t xml:space="preserve">надбавка за </w:t>
      </w:r>
      <w:r w:rsidRPr="00BE1BB2">
        <w:rPr>
          <w:rFonts w:ascii="Times New Roman" w:hAnsi="Times New Roman" w:cs="Times New Roman"/>
          <w:sz w:val="26"/>
          <w:szCs w:val="26"/>
        </w:rPr>
        <w:t>качество работы уборщика</w:t>
      </w:r>
    </w:p>
    <w:p w:rsidR="000E2CFE" w:rsidRPr="00BE1BB2" w:rsidRDefault="000E2CFE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Водителям автомобилей, не имеющим аварий на служебном автомобиле в течение года (с момента трудоустройства или с момента аварии), устанавливается ежемесячная надбавка за безаварийный режим работы</w:t>
      </w:r>
      <w:r w:rsidR="00E64F89" w:rsidRPr="00BE1BB2">
        <w:rPr>
          <w:rFonts w:ascii="Times New Roman" w:hAnsi="Times New Roman" w:cs="Times New Roman"/>
          <w:sz w:val="26"/>
          <w:szCs w:val="26"/>
        </w:rPr>
        <w:t>:</w:t>
      </w:r>
    </w:p>
    <w:p w:rsidR="00405990" w:rsidRPr="00BE1BB2" w:rsidRDefault="00E64F89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- </w:t>
      </w:r>
      <w:r w:rsidR="00DF05F0" w:rsidRPr="00BE1BB2">
        <w:rPr>
          <w:rFonts w:ascii="Times New Roman" w:hAnsi="Times New Roman" w:cs="Times New Roman"/>
          <w:sz w:val="26"/>
          <w:szCs w:val="26"/>
        </w:rPr>
        <w:t xml:space="preserve">водителю легкового автомобиля - </w:t>
      </w:r>
      <w:r w:rsidR="00405990" w:rsidRPr="00BE1BB2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0C3FC2" w:rsidRPr="00BE1BB2">
        <w:rPr>
          <w:rFonts w:ascii="Times New Roman" w:hAnsi="Times New Roman" w:cs="Times New Roman"/>
          <w:sz w:val="26"/>
          <w:szCs w:val="26"/>
        </w:rPr>
        <w:t>30</w:t>
      </w:r>
      <w:r w:rsidR="00405990" w:rsidRPr="00BE1BB2">
        <w:rPr>
          <w:rFonts w:ascii="Times New Roman" w:hAnsi="Times New Roman" w:cs="Times New Roman"/>
          <w:sz w:val="26"/>
          <w:szCs w:val="26"/>
        </w:rPr>
        <w:t xml:space="preserve"> процен</w:t>
      </w:r>
      <w:r w:rsidR="002016C6" w:rsidRPr="00BE1BB2">
        <w:rPr>
          <w:rFonts w:ascii="Times New Roman" w:hAnsi="Times New Roman" w:cs="Times New Roman"/>
          <w:sz w:val="26"/>
          <w:szCs w:val="26"/>
        </w:rPr>
        <w:t>тов должностного оклада</w:t>
      </w:r>
      <w:r w:rsidR="00405990" w:rsidRPr="00BE1BB2">
        <w:rPr>
          <w:rFonts w:ascii="Times New Roman" w:hAnsi="Times New Roman" w:cs="Times New Roman"/>
          <w:sz w:val="26"/>
          <w:szCs w:val="26"/>
        </w:rPr>
        <w:t>.</w:t>
      </w:r>
    </w:p>
    <w:p w:rsidR="000E2CFE" w:rsidRPr="00BE1BB2" w:rsidRDefault="00E64F89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- в</w:t>
      </w:r>
      <w:r w:rsidR="00DF05F0" w:rsidRPr="00BE1BB2">
        <w:rPr>
          <w:rFonts w:ascii="Times New Roman" w:hAnsi="Times New Roman" w:cs="Times New Roman"/>
          <w:sz w:val="26"/>
          <w:szCs w:val="26"/>
        </w:rPr>
        <w:t>одителю пожарной машины - в размере 1</w:t>
      </w:r>
      <w:r w:rsidR="002016C6" w:rsidRPr="00BE1BB2">
        <w:rPr>
          <w:rFonts w:ascii="Times New Roman" w:hAnsi="Times New Roman" w:cs="Times New Roman"/>
          <w:sz w:val="26"/>
          <w:szCs w:val="26"/>
        </w:rPr>
        <w:t>0 процентов должностного оклада</w:t>
      </w:r>
      <w:r w:rsidR="00DF05F0" w:rsidRPr="00BE1BB2">
        <w:rPr>
          <w:rFonts w:ascii="Times New Roman" w:hAnsi="Times New Roman" w:cs="Times New Roman"/>
          <w:sz w:val="26"/>
          <w:szCs w:val="26"/>
        </w:rPr>
        <w:t>.</w:t>
      </w:r>
    </w:p>
    <w:p w:rsidR="002C4602" w:rsidRPr="00BE1BB2" w:rsidRDefault="002C4602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ab/>
        <w:t>Уборщику служебных помещений устанавливается ежемесячная надбавка за качество выполняемых работ - в размере 10 процен</w:t>
      </w:r>
      <w:r w:rsidR="002016C6" w:rsidRPr="00BE1BB2">
        <w:rPr>
          <w:rFonts w:ascii="Times New Roman" w:hAnsi="Times New Roman" w:cs="Times New Roman"/>
          <w:sz w:val="26"/>
          <w:szCs w:val="26"/>
        </w:rPr>
        <w:t>тов должностного оклада</w:t>
      </w:r>
      <w:r w:rsidRPr="00BE1BB2">
        <w:rPr>
          <w:rFonts w:ascii="Times New Roman" w:hAnsi="Times New Roman" w:cs="Times New Roman"/>
          <w:sz w:val="26"/>
          <w:szCs w:val="26"/>
        </w:rPr>
        <w:t>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4.</w:t>
      </w:r>
      <w:r w:rsidR="002C4602" w:rsidRPr="00BE1BB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>. К премиальным выплатам по итогам работы относится премия по итогам работы за месяц, которая выплачивается с целью поощрения за общие результаты труда.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При премировании учитывается</w:t>
      </w:r>
      <w:r w:rsidR="00266BFC" w:rsidRPr="00BE1BB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E4EBC" w:rsidRPr="00BE1BB2" w:rsidRDefault="008E4EBC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E1BB2">
        <w:rPr>
          <w:rFonts w:ascii="Times New Roman" w:hAnsi="Times New Roman" w:cs="Times New Roman"/>
          <w:sz w:val="26"/>
          <w:szCs w:val="26"/>
        </w:rPr>
        <w:t xml:space="preserve">своевременное, качественное, 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успешное и добросовестное исполнение работником </w:t>
      </w:r>
      <w:r w:rsidRPr="00BE1BB2">
        <w:rPr>
          <w:rFonts w:ascii="Times New Roman" w:hAnsi="Times New Roman" w:cs="Times New Roman"/>
          <w:sz w:val="26"/>
          <w:szCs w:val="26"/>
        </w:rPr>
        <w:t>возложенных на него функций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 и должностных обязанностей в соответствующем периоде (отсутствие замечаний со стороны руководителей)</w:t>
      </w:r>
      <w:r w:rsidRPr="00BE1BB2">
        <w:rPr>
          <w:rFonts w:ascii="Times New Roman" w:hAnsi="Times New Roman" w:cs="Times New Roman"/>
          <w:sz w:val="26"/>
          <w:szCs w:val="26"/>
        </w:rPr>
        <w:t>;</w:t>
      </w:r>
    </w:p>
    <w:p w:rsidR="008E4EBC" w:rsidRPr="00BE1BB2" w:rsidRDefault="008E4EBC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- соблюдение работниками трудовой дисциплины и правил трудового распорядка.</w:t>
      </w:r>
    </w:p>
    <w:p w:rsidR="00B64252" w:rsidRPr="00BE1BB2" w:rsidRDefault="008E4EBC" w:rsidP="00F2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4.</w:t>
      </w:r>
      <w:r w:rsidR="002C4602" w:rsidRPr="00BE1BB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>.1. Размер премии по итогам работы за месяц устанавливается в процентах к должностному окладу (окладу) и составляет</w:t>
      </w:r>
      <w:r w:rsidR="00B64252" w:rsidRPr="00BE1BB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64252" w:rsidRPr="00BE1BB2" w:rsidRDefault="00B64252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</w:t>
      </w:r>
      <w:r w:rsidR="000C3FC2" w:rsidRPr="00BE1BB2">
        <w:rPr>
          <w:rFonts w:ascii="Times New Roman" w:eastAsia="Times New Roman" w:hAnsi="Times New Roman" w:cs="Times New Roman"/>
          <w:sz w:val="26"/>
          <w:szCs w:val="26"/>
        </w:rPr>
        <w:t>30</w:t>
      </w:r>
      <w:r w:rsidR="008E4EBC" w:rsidRPr="00BE1BB2">
        <w:rPr>
          <w:rFonts w:ascii="Times New Roman" w:eastAsia="Times New Roman" w:hAnsi="Times New Roman" w:cs="Times New Roman"/>
          <w:sz w:val="26"/>
          <w:szCs w:val="26"/>
        </w:rPr>
        <w:t xml:space="preserve"> процент</w:t>
      </w:r>
      <w:r w:rsidR="00091F81" w:rsidRPr="00BE1BB2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8E4EBC" w:rsidRPr="00BE1BB2">
        <w:rPr>
          <w:rFonts w:ascii="Times New Roman" w:eastAsia="Times New Roman" w:hAnsi="Times New Roman" w:cs="Times New Roman"/>
          <w:sz w:val="26"/>
          <w:szCs w:val="26"/>
        </w:rPr>
        <w:t xml:space="preserve"> от установленного должностного оклада (оклада)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 водителям пожарной машины;</w:t>
      </w:r>
    </w:p>
    <w:p w:rsidR="008E4EBC" w:rsidRPr="00BE1BB2" w:rsidRDefault="00B64252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-33</w:t>
      </w:r>
      <w:r w:rsidR="000C3FC2" w:rsidRPr="00BE1BB2">
        <w:rPr>
          <w:rFonts w:ascii="Times New Roman" w:eastAsia="Times New Roman" w:hAnsi="Times New Roman" w:cs="Times New Roman"/>
          <w:sz w:val="26"/>
          <w:szCs w:val="26"/>
        </w:rPr>
        <w:t>,3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 процента водителю легковой машины и уборщику служебных помещений</w:t>
      </w:r>
      <w:r w:rsidR="008E4EBC" w:rsidRPr="00BE1B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4.</w:t>
      </w:r>
      <w:r w:rsidR="002C4602" w:rsidRPr="00BE1BB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>.2. Снижение размеров премии по итогам работы за месяц производится:</w:t>
      </w:r>
    </w:p>
    <w:p w:rsidR="008E4EBC" w:rsidRPr="00BE1BB2" w:rsidRDefault="008E4EBC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на 100%:</w:t>
      </w:r>
    </w:p>
    <w:p w:rsidR="008E4EBC" w:rsidRPr="00BE1BB2" w:rsidRDefault="008E4EBC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 работникам, привлеченным к дисциплинарной ответственности;</w:t>
      </w:r>
    </w:p>
    <w:p w:rsidR="008E4EBC" w:rsidRPr="00BE1BB2" w:rsidRDefault="008E4EBC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 в случае нарушения требований норм, правил и инструкций по охране труда, пожарной безопасности;</w:t>
      </w:r>
    </w:p>
    <w:p w:rsidR="008E4EBC" w:rsidRPr="00BE1BB2" w:rsidRDefault="008E4EBC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 за нарушение сохранности имущества, неправомерное его использование или иной ущерб имущества;</w:t>
      </w:r>
    </w:p>
    <w:p w:rsidR="008E4EBC" w:rsidRPr="00BE1BB2" w:rsidRDefault="008E4EBC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на 75%:</w:t>
      </w:r>
    </w:p>
    <w:p w:rsidR="008E4EBC" w:rsidRPr="00BE1BB2" w:rsidRDefault="008E4EBC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 в случае некачественного и не в полном объеме выполнения должностных обязанностей, предусмотренных трудовым договором и должностной инструкцией;</w:t>
      </w:r>
    </w:p>
    <w:p w:rsidR="008E4EBC" w:rsidRPr="00BE1BB2" w:rsidRDefault="008E4EBC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 за невыполнение без уважительных причин заданий, распоряжений руководителя, в чьем непосредственном подчинении находятся работники;</w:t>
      </w:r>
    </w:p>
    <w:p w:rsidR="008E4EBC" w:rsidRPr="00BE1BB2" w:rsidRDefault="008E4EBC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на 50%:</w:t>
      </w:r>
    </w:p>
    <w:p w:rsidR="008E4EBC" w:rsidRPr="00BE1BB2" w:rsidRDefault="008E4EBC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 при систематическом (два и более раз) нарушении трудовой дисциплины и правил внутреннего трудового распорядка в премируемом периоде;</w:t>
      </w:r>
    </w:p>
    <w:p w:rsidR="008E4EBC" w:rsidRPr="00BE1BB2" w:rsidRDefault="008E4EBC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 при наличии замечаний по выполнению письменных и устных поручений руководства;</w:t>
      </w:r>
    </w:p>
    <w:p w:rsidR="008E4EBC" w:rsidRPr="00BE1BB2" w:rsidRDefault="008E4EBC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 при наличии обоснованных жалоб граждан на действия (бездействие) работников;</w:t>
      </w:r>
    </w:p>
    <w:p w:rsidR="008E4EBC" w:rsidRPr="00BE1BB2" w:rsidRDefault="008E4EBC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на 25%:</w:t>
      </w:r>
    </w:p>
    <w:p w:rsidR="008E4EBC" w:rsidRPr="00BE1BB2" w:rsidRDefault="008E4EBC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 за неисполнение или ненадлежащее исполнение работником по его вине возложенных на него должностных обязанностей;</w:t>
      </w:r>
    </w:p>
    <w:p w:rsidR="008E4EBC" w:rsidRPr="00BE1BB2" w:rsidRDefault="008E4EBC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lastRenderedPageBreak/>
        <w:t>- за невыполнение мероприятий, направленных на сбережение энергоресурсов (электроэнергия, тепловая энергия, холодное и горячее водоснабжение).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4.</w:t>
      </w:r>
      <w:r w:rsidR="002C4602" w:rsidRPr="00BE1BB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.3. Снижение размеров премии по итогам работы за месяц, в том числе с привлечением к дисциплинарной ответственности, оформляется распоряжением с указанием причин и конкретного размера (в процентах) снижения премии и утверждается главой </w:t>
      </w:r>
      <w:r w:rsidR="00DE355F" w:rsidRPr="00BE1BB2">
        <w:rPr>
          <w:rFonts w:ascii="Times New Roman" w:eastAsia="Times New Roman" w:hAnsi="Times New Roman" w:cs="Times New Roman"/>
          <w:sz w:val="26"/>
          <w:szCs w:val="26"/>
        </w:rPr>
        <w:t>Краснопольского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 сельсовета.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4.</w:t>
      </w:r>
      <w:r w:rsidR="002C4602" w:rsidRPr="00BE1BB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.4. Премирование по итогам работы за месяц производится на основании распоряжения главы </w:t>
      </w:r>
      <w:r w:rsidR="00DE355F" w:rsidRPr="00BE1BB2">
        <w:rPr>
          <w:rFonts w:ascii="Times New Roman" w:eastAsia="Times New Roman" w:hAnsi="Times New Roman" w:cs="Times New Roman"/>
          <w:sz w:val="26"/>
          <w:szCs w:val="26"/>
        </w:rPr>
        <w:t>Краснопольского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 сельсовета.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4.</w:t>
      </w:r>
      <w:r w:rsidR="002C4602" w:rsidRPr="00BE1BB2">
        <w:rPr>
          <w:rFonts w:ascii="Times New Roman" w:hAnsi="Times New Roman" w:cs="Times New Roman"/>
          <w:sz w:val="26"/>
          <w:szCs w:val="26"/>
        </w:rPr>
        <w:t>5</w:t>
      </w:r>
      <w:r w:rsidRPr="00BE1BB2">
        <w:rPr>
          <w:rFonts w:ascii="Times New Roman" w:hAnsi="Times New Roman" w:cs="Times New Roman"/>
          <w:sz w:val="26"/>
          <w:szCs w:val="26"/>
        </w:rPr>
        <w:t>.5. Премирование осуществляется в пределах экономии по фонду оплаты труда.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4.</w:t>
      </w:r>
      <w:r w:rsidR="002C4602" w:rsidRPr="00BE1BB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. При наличии экономии фонда оплаты труда работникам на основании распоряжения главы </w:t>
      </w:r>
      <w:r w:rsidR="00DE355F" w:rsidRPr="00BE1BB2">
        <w:rPr>
          <w:rFonts w:ascii="Times New Roman" w:eastAsia="Times New Roman" w:hAnsi="Times New Roman" w:cs="Times New Roman"/>
          <w:sz w:val="26"/>
          <w:szCs w:val="26"/>
        </w:rPr>
        <w:t>Краснопольского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 сельсовета выплачиваются премии к юбилейным, праздничным датам, в связи с присуждением почетных званий, награждением государственными и ведомственными наградами, выходом на пенсию, а также другие единовременные (разовые) премии.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4.</w:t>
      </w:r>
      <w:r w:rsidR="002C4602" w:rsidRPr="00BE1BB2">
        <w:rPr>
          <w:rFonts w:ascii="Times New Roman" w:hAnsi="Times New Roman" w:cs="Times New Roman"/>
          <w:sz w:val="26"/>
          <w:szCs w:val="26"/>
        </w:rPr>
        <w:t>7</w:t>
      </w:r>
      <w:r w:rsidRPr="00BE1BB2">
        <w:rPr>
          <w:rFonts w:ascii="Times New Roman" w:hAnsi="Times New Roman" w:cs="Times New Roman"/>
          <w:sz w:val="26"/>
          <w:szCs w:val="26"/>
        </w:rPr>
        <w:t>. Сумма сложившейся экономии по фонду оплаты труда учреждения может быть направлена на премирование к праздничным и юбилейным датам (50 и далее каждые 5 лет).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4.</w:t>
      </w:r>
      <w:r w:rsidR="002C4602" w:rsidRPr="00BE1BB2">
        <w:rPr>
          <w:rFonts w:ascii="Times New Roman" w:hAnsi="Times New Roman" w:cs="Times New Roman"/>
          <w:sz w:val="26"/>
          <w:szCs w:val="26"/>
        </w:rPr>
        <w:t>8</w:t>
      </w:r>
      <w:r w:rsidRPr="00BE1BB2">
        <w:rPr>
          <w:rFonts w:ascii="Times New Roman" w:hAnsi="Times New Roman" w:cs="Times New Roman"/>
          <w:sz w:val="26"/>
          <w:szCs w:val="26"/>
        </w:rPr>
        <w:t xml:space="preserve">. Премии, указанные в </w:t>
      </w:r>
      <w:hyperlink w:anchor="Par234" w:history="1">
        <w:r w:rsidRPr="00BE1BB2">
          <w:rPr>
            <w:rFonts w:ascii="Times New Roman" w:hAnsi="Times New Roman" w:cs="Times New Roman"/>
            <w:sz w:val="26"/>
            <w:szCs w:val="26"/>
          </w:rPr>
          <w:t>пунктах 4.</w:t>
        </w:r>
      </w:hyperlink>
      <w:r w:rsidR="002C4602" w:rsidRPr="00BE1BB2">
        <w:rPr>
          <w:rFonts w:ascii="Times New Roman" w:hAnsi="Times New Roman" w:cs="Times New Roman"/>
          <w:sz w:val="26"/>
          <w:szCs w:val="26"/>
        </w:rPr>
        <w:t>4</w:t>
      </w:r>
      <w:r w:rsidRPr="00BE1BB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43" w:history="1">
        <w:r w:rsidRPr="00BE1BB2">
          <w:rPr>
            <w:rFonts w:ascii="Times New Roman" w:hAnsi="Times New Roman" w:cs="Times New Roman"/>
            <w:sz w:val="26"/>
            <w:szCs w:val="26"/>
          </w:rPr>
          <w:t>4.</w:t>
        </w:r>
      </w:hyperlink>
      <w:r w:rsidR="002C4602" w:rsidRPr="00BE1BB2">
        <w:rPr>
          <w:rFonts w:ascii="Times New Roman" w:hAnsi="Times New Roman" w:cs="Times New Roman"/>
          <w:sz w:val="26"/>
          <w:szCs w:val="26"/>
        </w:rPr>
        <w:t>5</w:t>
      </w:r>
      <w:r w:rsidRPr="00BE1BB2">
        <w:rPr>
          <w:rFonts w:ascii="Times New Roman" w:hAnsi="Times New Roman" w:cs="Times New Roman"/>
          <w:sz w:val="26"/>
          <w:szCs w:val="26"/>
        </w:rPr>
        <w:t>, выплачиваются на основании приказа руководителя учреждения. Размер выплат может определяться как в процентах к окладам работников, так и в абсолютном размере.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4.</w:t>
      </w:r>
      <w:r w:rsidR="002C4602" w:rsidRPr="00BE1BB2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>. Выплаты стимулирующего характера (за исключением единовременных (разовых) премий, произведенных за счет экономии фонда оплаты труда) производятся за фактически отработанное время и с учетом начислений районного коэффициента и процентной надбавки к заработной плате за стаж работы в Республике Хакасия.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4.</w:t>
      </w:r>
      <w:r w:rsidR="002C4602" w:rsidRPr="00BE1BB2">
        <w:rPr>
          <w:rFonts w:ascii="Times New Roman" w:hAnsi="Times New Roman" w:cs="Times New Roman"/>
          <w:sz w:val="26"/>
          <w:szCs w:val="26"/>
        </w:rPr>
        <w:t>10</w:t>
      </w:r>
      <w:r w:rsidRPr="00BE1BB2">
        <w:rPr>
          <w:rFonts w:ascii="Times New Roman" w:hAnsi="Times New Roman" w:cs="Times New Roman"/>
          <w:sz w:val="26"/>
          <w:szCs w:val="26"/>
        </w:rPr>
        <w:t>. В целях принятия решения об осуществлении стимулирующих выплат в учреждении создается комиссия под руководством руководителя учреждения.</w:t>
      </w:r>
    </w:p>
    <w:p w:rsidR="000E2CFE" w:rsidRPr="00BE1BB2" w:rsidRDefault="000E2CFE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4.11. Размеры выплат стимулирующего характера работодатель определяет самостоятельно в пределах</w:t>
      </w:r>
      <w:r w:rsidR="002016C6" w:rsidRPr="00BE1BB2">
        <w:rPr>
          <w:rFonts w:ascii="Times New Roman" w:hAnsi="Times New Roman" w:cs="Times New Roman"/>
          <w:sz w:val="26"/>
          <w:szCs w:val="26"/>
        </w:rPr>
        <w:t xml:space="preserve">, </w:t>
      </w:r>
      <w:r w:rsidRPr="00BE1BB2">
        <w:rPr>
          <w:rFonts w:ascii="Times New Roman" w:hAnsi="Times New Roman" w:cs="Times New Roman"/>
          <w:sz w:val="26"/>
          <w:szCs w:val="26"/>
        </w:rPr>
        <w:t xml:space="preserve"> имеющихся у него средств на оплату труда работников.</w:t>
      </w:r>
    </w:p>
    <w:p w:rsidR="008E4EBC" w:rsidRPr="00BE1BB2" w:rsidRDefault="008E4EBC" w:rsidP="006C0F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E4EBC" w:rsidRPr="00BE1BB2" w:rsidRDefault="008E4EBC" w:rsidP="00F23686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5. Иные вопросы оплаты труда</w:t>
      </w:r>
    </w:p>
    <w:p w:rsidR="008E4EBC" w:rsidRPr="00BE1BB2" w:rsidRDefault="008E4EBC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2CFE" w:rsidRPr="00BE1BB2" w:rsidRDefault="002C4602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5.1</w:t>
      </w:r>
      <w:r w:rsidR="000E2CFE" w:rsidRPr="00BE1BB2">
        <w:rPr>
          <w:rFonts w:ascii="Times New Roman" w:hAnsi="Times New Roman" w:cs="Times New Roman"/>
          <w:sz w:val="26"/>
          <w:szCs w:val="26"/>
        </w:rPr>
        <w:t>. Работникам</w:t>
      </w:r>
      <w:r w:rsidR="004A692E">
        <w:rPr>
          <w:rFonts w:ascii="Times New Roman" w:hAnsi="Times New Roman" w:cs="Times New Roman"/>
          <w:sz w:val="26"/>
          <w:szCs w:val="26"/>
        </w:rPr>
        <w:t xml:space="preserve">, </w:t>
      </w:r>
      <w:r w:rsidR="003F262E" w:rsidRPr="00BE1BB2">
        <w:rPr>
          <w:rFonts w:ascii="Times New Roman" w:hAnsi="Times New Roman" w:cs="Times New Roman"/>
          <w:sz w:val="26"/>
          <w:szCs w:val="26"/>
        </w:rPr>
        <w:t xml:space="preserve">относящимся к подразделению </w:t>
      </w:r>
      <w:r w:rsidR="00B64252" w:rsidRPr="00BE1BB2">
        <w:rPr>
          <w:rFonts w:ascii="Times New Roman" w:hAnsi="Times New Roman" w:cs="Times New Roman"/>
          <w:sz w:val="26"/>
          <w:szCs w:val="26"/>
        </w:rPr>
        <w:t>бухгалтерии</w:t>
      </w:r>
      <w:r w:rsidR="000E2CFE" w:rsidRPr="00BE1BB2">
        <w:rPr>
          <w:rFonts w:ascii="Times New Roman" w:hAnsi="Times New Roman" w:cs="Times New Roman"/>
          <w:sz w:val="26"/>
          <w:szCs w:val="26"/>
        </w:rPr>
        <w:t>, проработавшим полный календарный год, оказывается материальная помощь в размере 2-х должностных окладов в год.</w:t>
      </w:r>
    </w:p>
    <w:p w:rsidR="000E2CFE" w:rsidRPr="00BE1BB2" w:rsidRDefault="002C4602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5.2</w:t>
      </w:r>
      <w:r w:rsidR="000E2CFE" w:rsidRPr="00BE1BB2">
        <w:rPr>
          <w:rFonts w:ascii="Times New Roman" w:hAnsi="Times New Roman" w:cs="Times New Roman"/>
          <w:sz w:val="26"/>
          <w:szCs w:val="26"/>
        </w:rPr>
        <w:t>. При наличии сре</w:t>
      </w:r>
      <w:proofErr w:type="gramStart"/>
      <w:r w:rsidR="000E2CFE" w:rsidRPr="00BE1BB2">
        <w:rPr>
          <w:rFonts w:ascii="Times New Roman" w:hAnsi="Times New Roman" w:cs="Times New Roman"/>
          <w:sz w:val="26"/>
          <w:szCs w:val="26"/>
        </w:rPr>
        <w:t>дств в ф</w:t>
      </w:r>
      <w:proofErr w:type="gramEnd"/>
      <w:r w:rsidR="000E2CFE" w:rsidRPr="00BE1BB2">
        <w:rPr>
          <w:rFonts w:ascii="Times New Roman" w:hAnsi="Times New Roman" w:cs="Times New Roman"/>
          <w:sz w:val="26"/>
          <w:szCs w:val="26"/>
        </w:rPr>
        <w:t>онде оплаты труда материальная помощь может оказываться иным работникам. Решение об оказании материальной помощи и ее конкретных размерах принимает работодатель на основании письменного заявления работника и коллективного договора, соглашения и (или) локального нормативного акта.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5.</w:t>
      </w:r>
      <w:r w:rsidR="002C4602" w:rsidRPr="00BE1BB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.  Материальная помощь. 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Материальная помощь работникам выплачивается один раз в год при предоставлении ежегодного оплачиваемого отпуска или при стационарном лечении (при документальном подтверждении) в размере двух должностных окладов (окладов) по заявлению работника. </w:t>
      </w:r>
    </w:p>
    <w:p w:rsidR="008E4EBC" w:rsidRPr="00BE1BB2" w:rsidRDefault="008E4EBC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При разделении очередного отпуска в установленном порядке на части материальная помощь, по желанию работника, может быть выплачена по одному должностному окладу (окладу) в любой из двух периодов ухода в отпуск, о чем указывается в заявлении.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5.</w:t>
      </w:r>
      <w:r w:rsidR="002C4602" w:rsidRPr="00BE1BB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>.</w:t>
      </w:r>
      <w:r w:rsidR="002C4602" w:rsidRPr="00BE1BB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>. Выплата материальной помощи не зависит от итогов оценки результатов труда работников. Для расчета размера материальной помощи принимается размер должностного оклада (оклада), установленный на день выплаты материальной помощи.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="002C4602" w:rsidRPr="00BE1BB2">
        <w:rPr>
          <w:rFonts w:ascii="Times New Roman" w:hAnsi="Times New Roman" w:cs="Times New Roman"/>
          <w:sz w:val="26"/>
          <w:szCs w:val="26"/>
        </w:rPr>
        <w:t>3</w:t>
      </w:r>
      <w:r w:rsidRPr="00BE1BB2">
        <w:rPr>
          <w:rFonts w:ascii="Times New Roman" w:hAnsi="Times New Roman" w:cs="Times New Roman"/>
          <w:sz w:val="26"/>
          <w:szCs w:val="26"/>
        </w:rPr>
        <w:t>.</w:t>
      </w:r>
      <w:r w:rsidR="002C4602" w:rsidRPr="00BE1BB2">
        <w:rPr>
          <w:rFonts w:ascii="Times New Roman" w:hAnsi="Times New Roman" w:cs="Times New Roman"/>
          <w:sz w:val="26"/>
          <w:szCs w:val="26"/>
        </w:rPr>
        <w:t>2</w:t>
      </w:r>
      <w:r w:rsidRPr="00BE1BB2">
        <w:rPr>
          <w:rFonts w:ascii="Times New Roman" w:hAnsi="Times New Roman" w:cs="Times New Roman"/>
          <w:sz w:val="26"/>
          <w:szCs w:val="26"/>
        </w:rPr>
        <w:t>. Принятые в текущем году работники учреждения, проработавшие неполный календарный год, имеют право на материальную помощь в размере пропорционально отработанному времени.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5.</w:t>
      </w:r>
      <w:r w:rsidR="002C4602" w:rsidRPr="00BE1BB2">
        <w:rPr>
          <w:rFonts w:ascii="Times New Roman" w:eastAsia="Times New Roman" w:hAnsi="Times New Roman" w:cs="Times New Roman"/>
          <w:sz w:val="26"/>
          <w:szCs w:val="26"/>
        </w:rPr>
        <w:t>3.3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. Выплата материальной помощи работникам осуществляется на основании распоряжения главы </w:t>
      </w:r>
      <w:r w:rsidR="00DE355F" w:rsidRPr="00BE1BB2">
        <w:rPr>
          <w:rFonts w:ascii="Times New Roman" w:eastAsia="Times New Roman" w:hAnsi="Times New Roman" w:cs="Times New Roman"/>
          <w:sz w:val="26"/>
          <w:szCs w:val="26"/>
        </w:rPr>
        <w:t>Краснопольского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 сельсовета изданного в соответствии с заявлением работника (в случае его смерти - заявлением члена его семьи).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5.</w:t>
      </w:r>
      <w:r w:rsidR="002C4602" w:rsidRPr="00BE1BB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. При наличии экономии фонда оплаты труда работникам на основании распоряжения главы </w:t>
      </w:r>
      <w:r w:rsidR="00DE355F" w:rsidRPr="00BE1BB2">
        <w:rPr>
          <w:rFonts w:ascii="Times New Roman" w:eastAsia="Times New Roman" w:hAnsi="Times New Roman" w:cs="Times New Roman"/>
          <w:sz w:val="26"/>
          <w:szCs w:val="26"/>
        </w:rPr>
        <w:t>Краснопольского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 сельсовета оказывается дополнительная материальная помощь по следующим основаниям:</w:t>
      </w:r>
    </w:p>
    <w:p w:rsidR="008E4EBC" w:rsidRPr="00BE1BB2" w:rsidRDefault="008E4EBC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 рождение ребенка;</w:t>
      </w:r>
    </w:p>
    <w:p w:rsidR="008E4EBC" w:rsidRPr="00BE1BB2" w:rsidRDefault="008E4EBC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 смерть близких родственников (детей, родителей);</w:t>
      </w:r>
    </w:p>
    <w:p w:rsidR="008E4EBC" w:rsidRPr="00BE1BB2" w:rsidRDefault="008E4EBC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 приобретение дорогостоящих медикаментов.</w:t>
      </w:r>
    </w:p>
    <w:p w:rsidR="008E4EBC" w:rsidRPr="00BE1BB2" w:rsidRDefault="008E4EBC" w:rsidP="00F236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5.</w:t>
      </w:r>
      <w:r w:rsidR="002C4602" w:rsidRPr="00BE1BB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>. Выплата материальной помощи (в т.ч. дополнительной материальной помощи) производится без учета начислений районного коэффициента и процентной надбавки к заработной плате за стаж работы в Республике Хакасия.</w:t>
      </w:r>
    </w:p>
    <w:p w:rsidR="008E4EBC" w:rsidRPr="00BE1BB2" w:rsidRDefault="008E4EBC" w:rsidP="00F236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E4EBC" w:rsidRPr="00BE1BB2" w:rsidRDefault="00A71836" w:rsidP="00F23686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>6</w:t>
      </w:r>
      <w:r w:rsidR="008E4EBC" w:rsidRPr="00BE1BB2">
        <w:rPr>
          <w:rFonts w:ascii="Times New Roman" w:hAnsi="Times New Roman" w:cs="Times New Roman"/>
          <w:sz w:val="26"/>
          <w:szCs w:val="26"/>
        </w:rPr>
        <w:t>. Формирование фонда оплаты труда</w:t>
      </w:r>
    </w:p>
    <w:p w:rsidR="008E4EBC" w:rsidRPr="00BE1BB2" w:rsidRDefault="008E4EBC" w:rsidP="00F2368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E4EBC" w:rsidRPr="00BE1BB2" w:rsidRDefault="000E2CFE" w:rsidP="00F236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1BB2">
        <w:rPr>
          <w:rFonts w:ascii="Times New Roman" w:hAnsi="Times New Roman" w:cs="Times New Roman"/>
          <w:sz w:val="26"/>
          <w:szCs w:val="26"/>
        </w:rPr>
        <w:t xml:space="preserve">Фонд оплаты труда работников учреждения формируется в пределах доведенных бюджетных ассигнований из республиканского бюджета Республики Хакасия, при этом при формировании </w:t>
      </w:r>
      <w:proofErr w:type="gramStart"/>
      <w:r w:rsidRPr="00BE1BB2">
        <w:rPr>
          <w:rFonts w:ascii="Times New Roman" w:hAnsi="Times New Roman" w:cs="Times New Roman"/>
          <w:sz w:val="26"/>
          <w:szCs w:val="26"/>
        </w:rPr>
        <w:t>фонда оплаты труда работников учреждения</w:t>
      </w:r>
      <w:proofErr w:type="gramEnd"/>
      <w:r w:rsidRPr="00BE1BB2">
        <w:rPr>
          <w:rFonts w:ascii="Times New Roman" w:hAnsi="Times New Roman" w:cs="Times New Roman"/>
          <w:sz w:val="26"/>
          <w:szCs w:val="26"/>
        </w:rPr>
        <w:t xml:space="preserve">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CE5CEE" w:rsidRPr="00BE1BB2" w:rsidRDefault="00CE5CEE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- доплат за ненормированный рабочий день водителям автомобилей - в размере </w:t>
      </w:r>
      <w:r w:rsidR="0070113D" w:rsidRPr="00BE1BB2">
        <w:rPr>
          <w:rFonts w:ascii="Times New Roman" w:eastAsia="Times New Roman" w:hAnsi="Times New Roman" w:cs="Times New Roman"/>
          <w:sz w:val="26"/>
          <w:szCs w:val="26"/>
        </w:rPr>
        <w:t>3,6</w:t>
      </w:r>
      <w:r w:rsidR="004966C9" w:rsidRPr="00BE1BB2">
        <w:rPr>
          <w:rFonts w:ascii="Times New Roman" w:eastAsia="Times New Roman" w:hAnsi="Times New Roman" w:cs="Times New Roman"/>
          <w:sz w:val="26"/>
          <w:szCs w:val="26"/>
        </w:rPr>
        <w:t xml:space="preserve"> должностных окладов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E5CEE" w:rsidRPr="00BE1BB2" w:rsidRDefault="00CE5CEE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 надбавок за безаварийный режим работы водителям автомобилей</w:t>
      </w:r>
      <w:r w:rsidR="004966C9" w:rsidRPr="00BE1BB2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 w:rsidR="004966C9" w:rsidRPr="00BE1BB2">
        <w:rPr>
          <w:rFonts w:ascii="Times New Roman" w:eastAsia="Times New Roman" w:hAnsi="Times New Roman" w:cs="Times New Roman"/>
          <w:sz w:val="26"/>
          <w:szCs w:val="26"/>
        </w:rPr>
        <w:t xml:space="preserve">3,6 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>должностн</w:t>
      </w:r>
      <w:r w:rsidR="004966C9" w:rsidRPr="00BE1BB2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 оклад</w:t>
      </w:r>
      <w:r w:rsidR="004966C9" w:rsidRPr="00BE1BB2">
        <w:rPr>
          <w:rFonts w:ascii="Times New Roman" w:eastAsia="Times New Roman" w:hAnsi="Times New Roman" w:cs="Times New Roman"/>
          <w:sz w:val="26"/>
          <w:szCs w:val="26"/>
        </w:rPr>
        <w:t>а – водителю легкового автомобиля</w:t>
      </w:r>
      <w:proofErr w:type="gramStart"/>
      <w:r w:rsidRPr="00BE1BB2">
        <w:rPr>
          <w:rFonts w:ascii="Times New Roman" w:eastAsia="Times New Roman" w:hAnsi="Times New Roman" w:cs="Times New Roman"/>
          <w:sz w:val="26"/>
          <w:szCs w:val="26"/>
        </w:rPr>
        <w:t>;</w:t>
      </w:r>
      <w:r w:rsidR="004966C9" w:rsidRPr="00BE1BB2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4966C9" w:rsidRPr="00BE1BB2">
        <w:rPr>
          <w:rFonts w:ascii="Times New Roman" w:eastAsia="Times New Roman" w:hAnsi="Times New Roman" w:cs="Times New Roman"/>
          <w:sz w:val="26"/>
          <w:szCs w:val="26"/>
        </w:rPr>
        <w:t xml:space="preserve"> размере 1,2  должностного оклада – водителю пожарного автомобиля;</w:t>
      </w:r>
    </w:p>
    <w:p w:rsidR="00CE5CEE" w:rsidRPr="00BE1BB2" w:rsidRDefault="00CE5CEE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 выплат за работу с применением дезинфицирующих средств - в размере 1,2 оклада уборщикам служебных помещений;</w:t>
      </w:r>
    </w:p>
    <w:p w:rsidR="00CE5CEE" w:rsidRPr="00BE1BB2" w:rsidRDefault="00CE5CEE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 выплат</w:t>
      </w:r>
      <w:r w:rsidR="007602E0" w:rsidRPr="00BE1BB2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качество,  интенсивность и высокие результаты работы: в размере </w:t>
      </w:r>
      <w:r w:rsidR="000C3FC2" w:rsidRPr="00BE1BB2">
        <w:rPr>
          <w:rFonts w:ascii="Times New Roman" w:eastAsia="Times New Roman" w:hAnsi="Times New Roman" w:cs="Times New Roman"/>
          <w:sz w:val="26"/>
          <w:szCs w:val="26"/>
        </w:rPr>
        <w:t>1,2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>должностн</w:t>
      </w:r>
      <w:r w:rsidR="004966C9" w:rsidRPr="00BE1BB2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 оклад</w:t>
      </w:r>
      <w:r w:rsidR="004966C9" w:rsidRPr="00BE1BB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 – уборщику служебных помещений; в размере </w:t>
      </w:r>
      <w:r w:rsidR="000C3FC2" w:rsidRPr="00BE1BB2">
        <w:rPr>
          <w:rFonts w:ascii="Times New Roman" w:eastAsia="Times New Roman" w:hAnsi="Times New Roman" w:cs="Times New Roman"/>
          <w:sz w:val="26"/>
          <w:szCs w:val="26"/>
        </w:rPr>
        <w:t>3</w:t>
      </w:r>
      <w:r w:rsidR="004966C9" w:rsidRPr="00BE1BB2">
        <w:rPr>
          <w:rFonts w:ascii="Times New Roman" w:eastAsia="Times New Roman" w:hAnsi="Times New Roman" w:cs="Times New Roman"/>
          <w:sz w:val="26"/>
          <w:szCs w:val="26"/>
        </w:rPr>
        <w:t>должностных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окладов - водителю </w:t>
      </w:r>
      <w:r w:rsidR="004966C9" w:rsidRPr="00BE1BB2">
        <w:rPr>
          <w:rFonts w:ascii="Times New Roman" w:eastAsia="Times New Roman" w:hAnsi="Times New Roman" w:cs="Times New Roman"/>
          <w:sz w:val="26"/>
          <w:szCs w:val="26"/>
        </w:rPr>
        <w:t xml:space="preserve">легкового 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>автомобиля</w:t>
      </w:r>
      <w:proofErr w:type="gramStart"/>
      <w:r w:rsidRPr="00BE1BB2">
        <w:rPr>
          <w:rFonts w:ascii="Times New Roman" w:eastAsia="Times New Roman" w:hAnsi="Times New Roman" w:cs="Times New Roman"/>
          <w:sz w:val="26"/>
          <w:szCs w:val="26"/>
        </w:rPr>
        <w:t>;</w:t>
      </w:r>
      <w:r w:rsidR="004966C9" w:rsidRPr="00BE1BB2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4966C9" w:rsidRPr="00BE1BB2">
        <w:rPr>
          <w:rFonts w:ascii="Times New Roman" w:eastAsia="Times New Roman" w:hAnsi="Times New Roman" w:cs="Times New Roman"/>
          <w:sz w:val="26"/>
          <w:szCs w:val="26"/>
        </w:rPr>
        <w:t xml:space="preserve"> размере 2,4должностных окладов - водителю пожарного автомобиля;</w:t>
      </w:r>
    </w:p>
    <w:p w:rsidR="00CE5CEE" w:rsidRPr="00BE1BB2" w:rsidRDefault="00CE5CEE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 надбавок за выслугу лет;</w:t>
      </w:r>
    </w:p>
    <w:p w:rsidR="00CE5CEE" w:rsidRPr="00BE1BB2" w:rsidRDefault="00CE5CEE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- премий по итогам работы за месяц - в размере </w:t>
      </w:r>
      <w:r w:rsidR="004966C9" w:rsidRPr="00BE1BB2">
        <w:rPr>
          <w:rFonts w:ascii="Times New Roman" w:eastAsia="Times New Roman" w:hAnsi="Times New Roman" w:cs="Times New Roman"/>
          <w:sz w:val="26"/>
          <w:szCs w:val="26"/>
        </w:rPr>
        <w:t>3,6</w:t>
      </w:r>
      <w:r w:rsidRPr="00BE1BB2">
        <w:rPr>
          <w:rFonts w:ascii="Times New Roman" w:eastAsia="Times New Roman" w:hAnsi="Times New Roman" w:cs="Times New Roman"/>
          <w:sz w:val="26"/>
          <w:szCs w:val="26"/>
        </w:rPr>
        <w:t xml:space="preserve"> должностных окладов </w:t>
      </w:r>
      <w:r w:rsidR="006C0F1B" w:rsidRPr="00BE1BB2">
        <w:rPr>
          <w:rFonts w:ascii="Times New Roman" w:eastAsia="Times New Roman" w:hAnsi="Times New Roman" w:cs="Times New Roman"/>
          <w:sz w:val="26"/>
          <w:szCs w:val="26"/>
        </w:rPr>
        <w:t xml:space="preserve"> для водителей пожарной машины</w:t>
      </w:r>
      <w:proofErr w:type="gramStart"/>
      <w:r w:rsidRPr="00BE1BB2">
        <w:rPr>
          <w:rFonts w:ascii="Times New Roman" w:eastAsia="Times New Roman" w:hAnsi="Times New Roman" w:cs="Times New Roman"/>
          <w:sz w:val="26"/>
          <w:szCs w:val="26"/>
        </w:rPr>
        <w:t>;</w:t>
      </w:r>
      <w:r w:rsidR="004966C9" w:rsidRPr="00BE1BB2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="004966C9" w:rsidRPr="00BE1BB2">
        <w:rPr>
          <w:rFonts w:ascii="Times New Roman" w:eastAsia="Times New Roman" w:hAnsi="Times New Roman" w:cs="Times New Roman"/>
          <w:sz w:val="26"/>
          <w:szCs w:val="26"/>
        </w:rPr>
        <w:t>етырех</w:t>
      </w:r>
      <w:r w:rsidR="006C0F1B" w:rsidRPr="00BE1BB2">
        <w:rPr>
          <w:rFonts w:ascii="Times New Roman" w:eastAsia="Times New Roman" w:hAnsi="Times New Roman" w:cs="Times New Roman"/>
          <w:sz w:val="26"/>
          <w:szCs w:val="26"/>
        </w:rPr>
        <w:t xml:space="preserve"> должностных окладов для водителя легковой машины и уборщика служебных помещений;</w:t>
      </w:r>
    </w:p>
    <w:p w:rsidR="00CE5CEE" w:rsidRPr="00BE1BB2" w:rsidRDefault="00CE5CEE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 материальной помощи при предоставлении ежегодного оплачиваемого отпуска - в размере двух должностных окладов (окладов);</w:t>
      </w:r>
    </w:p>
    <w:p w:rsidR="00CE5CEE" w:rsidRPr="00BE1BB2" w:rsidRDefault="00CE5CEE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 районного коэффициента и процентной надбавки к заработной плате за стаж работы в Республике Хакасия;</w:t>
      </w:r>
    </w:p>
    <w:p w:rsidR="007602E0" w:rsidRPr="00BE1BB2" w:rsidRDefault="007602E0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 замещение отпусков работников;</w:t>
      </w:r>
    </w:p>
    <w:p w:rsidR="00CE5CEE" w:rsidRPr="00BE1BB2" w:rsidRDefault="00CE5CEE" w:rsidP="00F2368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BB2">
        <w:rPr>
          <w:rFonts w:ascii="Times New Roman" w:eastAsia="Times New Roman" w:hAnsi="Times New Roman" w:cs="Times New Roman"/>
          <w:sz w:val="26"/>
          <w:szCs w:val="26"/>
        </w:rPr>
        <w:t>- компенсационной доплаты.</w:t>
      </w:r>
    </w:p>
    <w:sectPr w:rsidR="00CE5CEE" w:rsidRPr="00BE1BB2" w:rsidSect="00F23686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7196C"/>
    <w:rsid w:val="00003475"/>
    <w:rsid w:val="00091F81"/>
    <w:rsid w:val="000C3FC2"/>
    <w:rsid w:val="000E2CFE"/>
    <w:rsid w:val="00120735"/>
    <w:rsid w:val="001302D4"/>
    <w:rsid w:val="001954D4"/>
    <w:rsid w:val="001A3B89"/>
    <w:rsid w:val="001A5A91"/>
    <w:rsid w:val="001F3D2A"/>
    <w:rsid w:val="002016C6"/>
    <w:rsid w:val="00220E18"/>
    <w:rsid w:val="002277E7"/>
    <w:rsid w:val="00266BFC"/>
    <w:rsid w:val="002C4602"/>
    <w:rsid w:val="00360C5C"/>
    <w:rsid w:val="0037196C"/>
    <w:rsid w:val="00392C77"/>
    <w:rsid w:val="003F262E"/>
    <w:rsid w:val="00405990"/>
    <w:rsid w:val="004607BA"/>
    <w:rsid w:val="00494D47"/>
    <w:rsid w:val="004966C9"/>
    <w:rsid w:val="004A692E"/>
    <w:rsid w:val="004D4087"/>
    <w:rsid w:val="00510924"/>
    <w:rsid w:val="005223D8"/>
    <w:rsid w:val="00646E57"/>
    <w:rsid w:val="006631E8"/>
    <w:rsid w:val="006B1E32"/>
    <w:rsid w:val="006C0F1B"/>
    <w:rsid w:val="0070113D"/>
    <w:rsid w:val="007339C6"/>
    <w:rsid w:val="007602E0"/>
    <w:rsid w:val="007A0272"/>
    <w:rsid w:val="00801359"/>
    <w:rsid w:val="00824862"/>
    <w:rsid w:val="008609F7"/>
    <w:rsid w:val="00884B69"/>
    <w:rsid w:val="00896BC6"/>
    <w:rsid w:val="008A6DAB"/>
    <w:rsid w:val="008C1D56"/>
    <w:rsid w:val="008D0998"/>
    <w:rsid w:val="008E1E56"/>
    <w:rsid w:val="008E4EBC"/>
    <w:rsid w:val="00940C99"/>
    <w:rsid w:val="00962B7C"/>
    <w:rsid w:val="009870BA"/>
    <w:rsid w:val="009E4670"/>
    <w:rsid w:val="00A153A2"/>
    <w:rsid w:val="00A71836"/>
    <w:rsid w:val="00A71F65"/>
    <w:rsid w:val="00A763FE"/>
    <w:rsid w:val="00AF649C"/>
    <w:rsid w:val="00B64252"/>
    <w:rsid w:val="00BA6404"/>
    <w:rsid w:val="00BB5C4B"/>
    <w:rsid w:val="00BE18F0"/>
    <w:rsid w:val="00BE1BB2"/>
    <w:rsid w:val="00C56069"/>
    <w:rsid w:val="00C767D8"/>
    <w:rsid w:val="00C8075C"/>
    <w:rsid w:val="00CE5CEE"/>
    <w:rsid w:val="00D04C66"/>
    <w:rsid w:val="00D10457"/>
    <w:rsid w:val="00D96E86"/>
    <w:rsid w:val="00DB164A"/>
    <w:rsid w:val="00DE355F"/>
    <w:rsid w:val="00DF05F0"/>
    <w:rsid w:val="00E3213B"/>
    <w:rsid w:val="00E61E41"/>
    <w:rsid w:val="00E64F89"/>
    <w:rsid w:val="00E76724"/>
    <w:rsid w:val="00EF104F"/>
    <w:rsid w:val="00EF5719"/>
    <w:rsid w:val="00EF6060"/>
    <w:rsid w:val="00F23686"/>
    <w:rsid w:val="00FF0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9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3719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360C5C"/>
    <w:pPr>
      <w:spacing w:after="0" w:line="240" w:lineRule="auto"/>
    </w:pPr>
  </w:style>
  <w:style w:type="table" w:styleId="a4">
    <w:name w:val="Table Grid"/>
    <w:basedOn w:val="a1"/>
    <w:uiPriority w:val="59"/>
    <w:rsid w:val="008E4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C1D56"/>
    <w:pPr>
      <w:spacing w:after="0" w:line="240" w:lineRule="auto"/>
    </w:pPr>
    <w:rPr>
      <w:rFonts w:ascii="Times New Roman" w:hAnsi="Times New Roman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1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9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3719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360C5C"/>
    <w:pPr>
      <w:spacing w:after="0" w:line="240" w:lineRule="auto"/>
    </w:pPr>
  </w:style>
  <w:style w:type="table" w:styleId="a4">
    <w:name w:val="Table Grid"/>
    <w:basedOn w:val="a1"/>
    <w:uiPriority w:val="59"/>
    <w:rsid w:val="008E4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C1D56"/>
    <w:pPr>
      <w:spacing w:after="0" w:line="240" w:lineRule="auto"/>
    </w:pPr>
    <w:rPr>
      <w:rFonts w:ascii="Times New Roman" w:hAnsi="Times New Roman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1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9A5DBC0EE09E15240D318A2D8FBDC62C3AFA4381CF7FD919389C349DBBEEnCC7F" TargetMode="External"/><Relationship Id="rId13" Type="http://schemas.openxmlformats.org/officeDocument/2006/relationships/hyperlink" Target="consultantplus://offline/ref=50777238F9E9989CC80264ABA1274B8D44F8016454979D2D0022D4D8PEoDC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9A5DBC0EE09E15240D318A2D8FBDC62C3AFA4381CF7FD919389C349DBBEEnCC7F" TargetMode="External"/><Relationship Id="rId12" Type="http://schemas.openxmlformats.org/officeDocument/2006/relationships/hyperlink" Target="consultantplus://offline/ref=50777238F9E9989CC80264ABA1274B8D42F300675D9DC027087BD8DAEAP4oF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9A5DBC0EE09E15240D318A2D8FBDC62C3AFA4381CF7FD919389C349DBBEEnCC7F" TargetMode="External"/><Relationship Id="rId11" Type="http://schemas.openxmlformats.org/officeDocument/2006/relationships/hyperlink" Target="consultantplus://offline/ref=50777238F9E9989CC80264ABA1274B8D4AF30D6353979D2D0022D4D8PEoDC" TargetMode="External"/><Relationship Id="rId5" Type="http://schemas.openxmlformats.org/officeDocument/2006/relationships/hyperlink" Target="consultantplus://offline/ref=A2E453C620B4070D6BC2BD90911691B2A49C9562F1AC5B39B571D8867B76ACC885EE560418BD81E3m3C6F" TargetMode="External"/><Relationship Id="rId15" Type="http://schemas.openxmlformats.org/officeDocument/2006/relationships/hyperlink" Target="consultantplus://offline/ref=552EE90A025A37C656DF5D725A443B79FA3A738B889EB67BAD541F7F2CqFC" TargetMode="External"/><Relationship Id="rId10" Type="http://schemas.openxmlformats.org/officeDocument/2006/relationships/hyperlink" Target="consultantplus://offline/ref=BE9A5DBC0EE09E15240D31893FE3E2C32535A24D89C571874E3ACD6193BEE69707EFD1866330FA2Cn5CAF" TargetMode="External"/><Relationship Id="rId4" Type="http://schemas.openxmlformats.org/officeDocument/2006/relationships/hyperlink" Target="consultantplus://offline/ref=A2E453C620B4070D6BC2BD90911691B2A49D9361F0A05B39B571D8867B76ACC885EE560311mBCEF" TargetMode="External"/><Relationship Id="rId9" Type="http://schemas.openxmlformats.org/officeDocument/2006/relationships/hyperlink" Target="consultantplus://offline/ref=BE9A5DBC0EE09E15240D31893FE3E2C32534A44E88C971874E3ACD6193nBCEF" TargetMode="External"/><Relationship Id="rId14" Type="http://schemas.openxmlformats.org/officeDocument/2006/relationships/hyperlink" Target="consultantplus://offline/ref=50777238F9E9989CC80264ABA1274B8D42F20C665C99C027087BD8DAEAP4o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3595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2015-01-16T01:35:00Z</cp:lastPrinted>
  <dcterms:created xsi:type="dcterms:W3CDTF">2013-09-20T03:11:00Z</dcterms:created>
  <dcterms:modified xsi:type="dcterms:W3CDTF">2015-01-20T03:44:00Z</dcterms:modified>
</cp:coreProperties>
</file>